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551FAC3F" w:rsidR="00250992" w:rsidRPr="00DD1340" w:rsidRDefault="00BC6C09">
                      <w:pPr>
                        <w:jc w:val="center"/>
                        <w:rPr>
                          <w:b/>
                          <w:sz w:val="24"/>
                          <w:szCs w:val="24"/>
                          <w:highlight w:val="yellow"/>
                        </w:rPr>
                      </w:pPr>
                      <w:r w:rsidRPr="00DD1340">
                        <w:rPr>
                          <w:b/>
                          <w:sz w:val="24"/>
                          <w:szCs w:val="24"/>
                          <w:highlight w:val="yellow"/>
                        </w:rPr>
                        <w:t>DEPARTAMENTO DE CIENCIAS</w:t>
                      </w:r>
                      <w:r w:rsidR="00614006">
                        <w:rPr>
                          <w:b/>
                          <w:sz w:val="24"/>
                          <w:szCs w:val="24"/>
                          <w:highlight w:val="yellow"/>
                        </w:rPr>
                        <w:t xml:space="preserve"> DE LA SALUD</w:t>
                      </w:r>
                    </w:p>
                    <w:p w14:paraId="49D12139" w14:textId="45B5520E" w:rsidR="00250992" w:rsidRDefault="00BC6C09">
                      <w:pPr>
                        <w:jc w:val="center"/>
                      </w:pPr>
                      <w:r w:rsidRPr="00DD1340">
                        <w:rPr>
                          <w:b/>
                          <w:sz w:val="24"/>
                          <w:szCs w:val="24"/>
                          <w:highlight w:val="yellow"/>
                        </w:rPr>
                        <w:t xml:space="preserve">Carrera de </w:t>
                      </w:r>
                      <w:r w:rsidR="00614006">
                        <w:rPr>
                          <w:b/>
                          <w:sz w:val="24"/>
                          <w:szCs w:val="24"/>
                        </w:rPr>
                        <w:t>MEDICINA</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7DA6DF04" w:rsidR="00250992" w:rsidRPr="00DD1340" w:rsidRDefault="00637FC2">
                            <w:pPr>
                              <w:jc w:val="center"/>
                              <w:rPr>
                                <w:sz w:val="20"/>
                                <w:szCs w:val="20"/>
                                <w:highlight w:val="yellow"/>
                                <w:lang w:val="es-BO"/>
                              </w:rPr>
                            </w:pPr>
                            <w:r w:rsidRPr="00637FC2">
                              <w:rPr>
                                <w:sz w:val="20"/>
                                <w:szCs w:val="20"/>
                                <w:highlight w:val="yellow"/>
                              </w:rPr>
                              <w:t>PAR 112</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7DA6DF04" w:rsidR="00250992" w:rsidRPr="00DD1340" w:rsidRDefault="00637FC2">
                      <w:pPr>
                        <w:jc w:val="center"/>
                        <w:rPr>
                          <w:sz w:val="20"/>
                          <w:szCs w:val="20"/>
                          <w:highlight w:val="yellow"/>
                          <w:lang w:val="es-BO"/>
                        </w:rPr>
                      </w:pPr>
                      <w:r w:rsidRPr="00637FC2">
                        <w:rPr>
                          <w:sz w:val="20"/>
                          <w:szCs w:val="20"/>
                          <w:highlight w:val="yellow"/>
                        </w:rPr>
                        <w:t>PAR 112</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3490C011" w:rsidR="00250992" w:rsidRDefault="00BC6C09">
                            <w:pPr>
                              <w:rPr>
                                <w:lang w:val="es-BO"/>
                              </w:rPr>
                            </w:pPr>
                            <w:r>
                              <w:rPr>
                                <w:lang w:val="es-BO"/>
                              </w:rPr>
                              <w:t xml:space="preserve">Nombre de la asignatura: </w:t>
                            </w:r>
                            <w:r w:rsidR="00637FC2" w:rsidRPr="00637FC2">
                              <w:t>Parasitología Clínica</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3490C011" w:rsidR="00250992" w:rsidRDefault="00BC6C09">
                      <w:pPr>
                        <w:rPr>
                          <w:lang w:val="es-BO"/>
                        </w:rPr>
                      </w:pPr>
                      <w:r>
                        <w:rPr>
                          <w:lang w:val="es-BO"/>
                        </w:rPr>
                        <w:t xml:space="preserve">Nombre de la asignatura: </w:t>
                      </w:r>
                      <w:r w:rsidR="00637FC2" w:rsidRPr="00637FC2">
                        <w:t>Parasitología Clínica</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7204E218" w:rsidR="00250992" w:rsidRDefault="00BC6C09">
                            <w:pPr>
                              <w:jc w:val="center"/>
                              <w:rPr>
                                <w:lang w:val="es-BO"/>
                              </w:rPr>
                            </w:pPr>
                            <w:r>
                              <w:rPr>
                                <w:lang w:val="es-BO"/>
                              </w:rPr>
                              <w:t xml:space="preserve">Semestre:  </w:t>
                            </w:r>
                            <w:r w:rsidR="00637FC2">
                              <w:rPr>
                                <w:lang w:val="es-BO"/>
                              </w:rPr>
                              <w:t>3</w:t>
                            </w:r>
                            <w:r w:rsidR="00614006">
                              <w:rPr>
                                <w:lang w:val="es-BO"/>
                              </w:rPr>
                              <w:t xml:space="preserve"> Y </w:t>
                            </w:r>
                            <w:r w:rsidR="00637FC2">
                              <w:rPr>
                                <w:lang w:val="es-BO"/>
                              </w:rPr>
                              <w:t>4</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7204E218" w:rsidR="00250992" w:rsidRDefault="00BC6C09">
                      <w:pPr>
                        <w:jc w:val="center"/>
                        <w:rPr>
                          <w:lang w:val="es-BO"/>
                        </w:rPr>
                      </w:pPr>
                      <w:r>
                        <w:rPr>
                          <w:lang w:val="es-BO"/>
                        </w:rPr>
                        <w:t xml:space="preserve">Semestre:  </w:t>
                      </w:r>
                      <w:r w:rsidR="00637FC2">
                        <w:rPr>
                          <w:lang w:val="es-BO"/>
                        </w:rPr>
                        <w:t>3</w:t>
                      </w:r>
                      <w:r w:rsidR="00614006">
                        <w:rPr>
                          <w:lang w:val="es-BO"/>
                        </w:rPr>
                        <w:t xml:space="preserve"> Y </w:t>
                      </w:r>
                      <w:r w:rsidR="00637FC2">
                        <w:rPr>
                          <w:lang w:val="es-BO"/>
                        </w:rPr>
                        <w:t>4</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3CEE78F2" w:rsidR="00250992" w:rsidRDefault="00BC6C09">
                      <w:pPr>
                        <w:rPr>
                          <w:lang w:val="es-BO"/>
                        </w:rPr>
                      </w:pPr>
                      <w:r>
                        <w:rPr>
                          <w:lang w:val="es-BO"/>
                        </w:rPr>
                        <w:t xml:space="preserve">Gestión: </w:t>
                      </w:r>
                      <w:r w:rsidR="00614006">
                        <w:rPr>
                          <w:highlight w:val="yellow"/>
                          <w:lang w:val="es-BO"/>
                        </w:rPr>
                        <w:t>1</w:t>
                      </w:r>
                      <w:r w:rsidRPr="00DD1340">
                        <w:rPr>
                          <w:highlight w:val="yellow"/>
                          <w:lang w:val="es-BO"/>
                        </w:rPr>
                        <w:t>-202</w:t>
                      </w:r>
                      <w:r w:rsidR="00614006">
                        <w:rPr>
                          <w:lang w:val="es-BO"/>
                        </w:rPr>
                        <w:t>6</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83"/>
                              <w:gridCol w:w="1219"/>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549B5FD3" w:rsidR="00250992" w:rsidRPr="00DD1340" w:rsidRDefault="00551419">
                                  <w:pPr>
                                    <w:rPr>
                                      <w:highlight w:val="yellow"/>
                                    </w:rPr>
                                  </w:pPr>
                                  <w:r>
                                    <w:rPr>
                                      <w:highlight w:val="yellow"/>
                                    </w:rPr>
                                    <w:t xml:space="preserve">Lunes, </w:t>
                                  </w:r>
                                  <w:r w:rsidR="00CC2D52">
                                    <w:rPr>
                                      <w:highlight w:val="yellow"/>
                                    </w:rPr>
                                    <w:t>Martes,</w:t>
                                  </w:r>
                                  <w:r w:rsidR="00637FC2">
                                    <w:rPr>
                                      <w:highlight w:val="yellow"/>
                                    </w:rPr>
                                    <w:t>Viernes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45109" w14:textId="77973AD0" w:rsidR="00250992" w:rsidRDefault="00637FC2">
                                  <w:pPr>
                                    <w:rPr>
                                      <w:highlight w:val="yellow"/>
                                    </w:rPr>
                                  </w:pPr>
                                  <w:r>
                                    <w:rPr>
                                      <w:highlight w:val="yellow"/>
                                    </w:rPr>
                                    <w:t>16:00 A 17:30</w:t>
                                  </w:r>
                                </w:p>
                                <w:p w14:paraId="3B24F00D" w14:textId="6C8F3D4E" w:rsidR="0071569C" w:rsidRPr="00DD1340" w:rsidRDefault="0071569C">
                                  <w:pPr>
                                    <w:rPr>
                                      <w:highlight w:val="yellow"/>
                                    </w:rPr>
                                  </w:pP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583"/>
                        <w:gridCol w:w="1219"/>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549B5FD3" w:rsidR="00250992" w:rsidRPr="00DD1340" w:rsidRDefault="00551419">
                            <w:pPr>
                              <w:rPr>
                                <w:highlight w:val="yellow"/>
                              </w:rPr>
                            </w:pPr>
                            <w:r>
                              <w:rPr>
                                <w:highlight w:val="yellow"/>
                              </w:rPr>
                              <w:t xml:space="preserve">Lunes, </w:t>
                            </w:r>
                            <w:r w:rsidR="00CC2D52">
                              <w:rPr>
                                <w:highlight w:val="yellow"/>
                              </w:rPr>
                              <w:t>Martes,</w:t>
                            </w:r>
                            <w:r w:rsidR="00637FC2">
                              <w:rPr>
                                <w:highlight w:val="yellow"/>
                              </w:rPr>
                              <w:t>Viernes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45109" w14:textId="77973AD0" w:rsidR="00250992" w:rsidRDefault="00637FC2">
                            <w:pPr>
                              <w:rPr>
                                <w:highlight w:val="yellow"/>
                              </w:rPr>
                            </w:pPr>
                            <w:r>
                              <w:rPr>
                                <w:highlight w:val="yellow"/>
                              </w:rPr>
                              <w:t>16:00 A 17:30</w:t>
                            </w:r>
                          </w:p>
                          <w:p w14:paraId="3B24F00D" w14:textId="6C8F3D4E" w:rsidR="0071569C" w:rsidRPr="00DD1340" w:rsidRDefault="0071569C">
                            <w:pPr>
                              <w:rPr>
                                <w:highlight w:val="yellow"/>
                              </w:rPr>
                            </w:pP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62CD108A" w:rsidR="00250992" w:rsidRPr="00DD1340" w:rsidRDefault="00637FC2">
                                  <w:pPr>
                                    <w:jc w:val="center"/>
                                    <w:rPr>
                                      <w:sz w:val="20"/>
                                      <w:szCs w:val="20"/>
                                      <w:highlight w:val="yellow"/>
                                    </w:rPr>
                                  </w:pPr>
                                  <w:r>
                                    <w:rPr>
                                      <w:sz w:val="20"/>
                                      <w:szCs w:val="20"/>
                                      <w:highlight w:val="yellow"/>
                                    </w:rPr>
                                    <w:t>4</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18A3B630" w:rsidR="00250992" w:rsidRPr="00DD1340" w:rsidRDefault="00637FC2" w:rsidP="008052EE">
                                  <w:pPr>
                                    <w:rPr>
                                      <w:sz w:val="20"/>
                                      <w:szCs w:val="20"/>
                                      <w:highlight w:val="yellow"/>
                                    </w:rPr>
                                  </w:pPr>
                                  <w:r>
                                    <w:rPr>
                                      <w:sz w:val="20"/>
                                      <w:szCs w:val="20"/>
                                      <w:highlight w:val="yellow"/>
                                    </w:rPr>
                                    <w:t>5</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62CD108A" w:rsidR="00250992" w:rsidRPr="00DD1340" w:rsidRDefault="00637FC2">
                            <w:pPr>
                              <w:jc w:val="center"/>
                              <w:rPr>
                                <w:sz w:val="20"/>
                                <w:szCs w:val="20"/>
                                <w:highlight w:val="yellow"/>
                              </w:rPr>
                            </w:pPr>
                            <w:r>
                              <w:rPr>
                                <w:sz w:val="20"/>
                                <w:szCs w:val="20"/>
                                <w:highlight w:val="yellow"/>
                              </w:rPr>
                              <w:t>4</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18A3B630" w:rsidR="00250992" w:rsidRPr="00DD1340" w:rsidRDefault="00637FC2" w:rsidP="008052EE">
                            <w:pPr>
                              <w:rPr>
                                <w:sz w:val="20"/>
                                <w:szCs w:val="20"/>
                                <w:highlight w:val="yellow"/>
                              </w:rPr>
                            </w:pPr>
                            <w:r>
                              <w:rPr>
                                <w:sz w:val="20"/>
                                <w:szCs w:val="20"/>
                                <w:highlight w:val="yellow"/>
                              </w:rPr>
                              <w:t>5</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7108A450" w:rsidR="00250992" w:rsidRDefault="00BC6C09">
                            <w:pPr>
                              <w:rPr>
                                <w:lang w:val="es-BO"/>
                              </w:rPr>
                            </w:pPr>
                            <w:r>
                              <w:rPr>
                                <w:lang w:val="es-BO"/>
                              </w:rPr>
                              <w:t xml:space="preserve">Prerrequisitos: </w:t>
                            </w:r>
                            <w:r w:rsidR="00637FC2">
                              <w:rPr>
                                <w:lang w:val="es-BO"/>
                              </w:rPr>
                              <w:t>ANA111, HIS 111, EGE111</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7108A450" w:rsidR="00250992" w:rsidRDefault="00BC6C09">
                      <w:pPr>
                        <w:rPr>
                          <w:lang w:val="es-BO"/>
                        </w:rPr>
                      </w:pPr>
                      <w:r>
                        <w:rPr>
                          <w:lang w:val="es-BO"/>
                        </w:rPr>
                        <w:t xml:space="preserve">Prerrequisitos: </w:t>
                      </w:r>
                      <w:r w:rsidR="00637FC2">
                        <w:rPr>
                          <w:lang w:val="es-BO"/>
                        </w:rPr>
                        <w:t>ANA111, HIS 111, EGE111</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4B8E92E0" w14:textId="48658E9F" w:rsidR="00250992" w:rsidRDefault="00637FC2" w:rsidP="00637FC2">
      <w:pPr>
        <w:spacing w:before="120" w:after="120" w:line="276" w:lineRule="auto"/>
        <w:jc w:val="both"/>
        <w:rPr>
          <w:rFonts w:ascii="Calibri Light" w:eastAsia="Times New Roman" w:hAnsi="Calibri Light" w:cs="Calibri Light"/>
          <w:bCs/>
          <w:sz w:val="24"/>
          <w:szCs w:val="24"/>
          <w:lang w:eastAsia="es-ES"/>
        </w:rPr>
      </w:pPr>
      <w:r w:rsidRPr="00637FC2">
        <w:rPr>
          <w:rFonts w:ascii="Calibri Light" w:eastAsia="Times New Roman" w:hAnsi="Calibri Light" w:cs="Calibri Light"/>
          <w:bCs/>
          <w:sz w:val="24"/>
          <w:szCs w:val="24"/>
          <w:lang w:eastAsia="es-ES"/>
        </w:rPr>
        <w:t xml:space="preserve">La parasitología estudia el fenómeno del parasitismo, la relación con sus hospederos y el medio ambiente. Hoy en día las enfermedades parasitarias constituyen un problema de Salud Pública, por su alta frecuencia en países en vías de desarrollo, por lo cual el futuro médico deberá asumir el compromiso laboral de manera positiva con el conocimiento de estas afecciones predominantes en nuestra sociedad, la importancia de su trascendencia y vulnerabilidad, para ofrecer soluciones inmediatas que comprometan la vida humana, así como su abordaje terapéutico y tratamiento adecuado sobre una base funcional y dinámica con el fin de emitir juicios de valor y toma de decisiones sobre la búsqueda de soluciones a los problemas de salud </w:t>
      </w:r>
      <w:r w:rsidRPr="00637FC2">
        <w:rPr>
          <w:rFonts w:ascii="Calibri Light" w:eastAsia="Times New Roman" w:hAnsi="Calibri Light" w:cs="Calibri Light"/>
          <w:bCs/>
          <w:sz w:val="24"/>
          <w:szCs w:val="24"/>
          <w:lang w:eastAsia="es-ES"/>
        </w:rPr>
        <w:lastRenderedPageBreak/>
        <w:t>y poner en marcha acciones que vayan en beneficio de la población. La formación académica, técnica, científica y humana, con compromiso y conciencia social es indispensable para brindar servicios básicos y especializados en todas las áreas de la medicina en la cual el estudiante debe desarrollar capacidades y habilidades que le permitan ampliar su capacidad de análisis, pensamiento crítico y participando activamente en el trabajo en equipo, con lo que posibilitará el conocimiento integral relacionado con los principios de la ciencia médica, la ética y moral cristiana.</w:t>
      </w: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r>
        <w:rPr>
          <w:rFonts w:ascii="Calibri Light" w:eastAsia="Times New Roman" w:hAnsi="Calibri Light" w:cs="Times New Roman"/>
          <w:b/>
          <w:bCs/>
          <w:sz w:val="24"/>
          <w:szCs w:val="24"/>
          <w:lang w:eastAsia="es-ES"/>
        </w:rPr>
        <w:t>COMPETENCIAS A DESARROLLAR</w:t>
      </w:r>
    </w:p>
    <w:p w14:paraId="1DE20E16" w14:textId="174A8D1E" w:rsidR="00ED7ACB" w:rsidRPr="00ED7ACB" w:rsidRDefault="00BC6C09" w:rsidP="00ED7ACB">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371"/>
      </w:tblGrid>
      <w:tr w:rsidR="00ED7ACB" w:rsidRPr="00ED7ACB" w14:paraId="20B1BF31" w14:textId="77777777">
        <w:trPr>
          <w:trHeight w:val="240"/>
        </w:trPr>
        <w:tc>
          <w:tcPr>
            <w:tcW w:w="8371" w:type="dxa"/>
            <w:tcBorders>
              <w:top w:val="none" w:sz="6" w:space="0" w:color="auto"/>
              <w:bottom w:val="none" w:sz="6" w:space="0" w:color="auto"/>
            </w:tcBorders>
          </w:tcPr>
          <w:p w14:paraId="044330BF" w14:textId="0648D594" w:rsidR="00ED7ACB" w:rsidRPr="00ED7ACB" w:rsidRDefault="00ED7ACB" w:rsidP="00ED7ACB">
            <w:pPr>
              <w:suppressAutoHyphens w:val="0"/>
              <w:autoSpaceDE w:val="0"/>
              <w:adjustRightInd w:val="0"/>
              <w:spacing w:after="0" w:line="240" w:lineRule="auto"/>
              <w:rPr>
                <w:rFonts w:ascii="Century Gothic" w:hAnsi="Century Gothic" w:cs="Century Gothic"/>
                <w:color w:val="000000"/>
                <w:lang w:val="es-BO"/>
              </w:rPr>
            </w:pPr>
            <w:r w:rsidRPr="00ED7ACB">
              <w:rPr>
                <w:rFonts w:ascii="Century Gothic" w:hAnsi="Century Gothic" w:cs="Century Gothic"/>
                <w:color w:val="000000"/>
                <w:sz w:val="24"/>
                <w:szCs w:val="24"/>
                <w:lang w:val="es-BO"/>
              </w:rPr>
              <w:t xml:space="preserve"> </w:t>
            </w:r>
            <w:r w:rsidR="00637FC2" w:rsidRPr="00637FC2">
              <w:rPr>
                <w:rFonts w:ascii="Century Gothic" w:hAnsi="Century Gothic" w:cs="Century Gothic"/>
                <w:color w:val="000000"/>
                <w:sz w:val="24"/>
                <w:szCs w:val="24"/>
              </w:rPr>
              <w:t>Identificar los diferentes parásitos y otros agentes biológicos. Así como interacción con el cuerpo humano, respetando las normas éticas y de bioseguridad.</w:t>
            </w:r>
          </w:p>
        </w:tc>
      </w:tr>
    </w:tbl>
    <w:p w14:paraId="61FEA833" w14:textId="450BF336" w:rsidR="00250992" w:rsidRDefault="00BC6C09" w:rsidP="0033354D">
      <w:pPr>
        <w:spacing w:before="120" w:after="120" w:line="276" w:lineRule="auto"/>
        <w:ind w:left="360"/>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p>
    <w:p w14:paraId="6A119869" w14:textId="77777777" w:rsidR="00637FC2" w:rsidRDefault="00637FC2" w:rsidP="009C4CA9">
      <w:pPr>
        <w:tabs>
          <w:tab w:val="left" w:pos="2955"/>
        </w:tabs>
        <w:jc w:val="both"/>
        <w:rPr>
          <w:rFonts w:ascii="Century Gothic" w:hAnsi="Century Gothic" w:cs="Century Gothic"/>
          <w:color w:val="000000"/>
        </w:rPr>
      </w:pPr>
      <w:r w:rsidRPr="00637FC2">
        <w:rPr>
          <w:rFonts w:ascii="Century Gothic" w:hAnsi="Century Gothic" w:cs="Century Gothic"/>
          <w:color w:val="000000"/>
        </w:rPr>
        <w:t xml:space="preserve">Unidad 1: Generalidades y Helmintos. Unidad </w:t>
      </w:r>
    </w:p>
    <w:p w14:paraId="651070C9" w14:textId="5141BB8B" w:rsidR="00637FC2" w:rsidRDefault="00637FC2" w:rsidP="009C4CA9">
      <w:pPr>
        <w:tabs>
          <w:tab w:val="left" w:pos="2955"/>
        </w:tabs>
        <w:jc w:val="both"/>
        <w:rPr>
          <w:rFonts w:ascii="Century Gothic" w:hAnsi="Century Gothic" w:cs="Century Gothic"/>
          <w:color w:val="000000"/>
        </w:rPr>
      </w:pPr>
      <w:r>
        <w:rPr>
          <w:rFonts w:ascii="Century Gothic" w:hAnsi="Century Gothic" w:cs="Century Gothic"/>
          <w:color w:val="000000"/>
        </w:rPr>
        <w:t xml:space="preserve">Unidad </w:t>
      </w:r>
      <w:r w:rsidRPr="00637FC2">
        <w:rPr>
          <w:rFonts w:ascii="Century Gothic" w:hAnsi="Century Gothic" w:cs="Century Gothic"/>
          <w:color w:val="000000"/>
        </w:rPr>
        <w:t xml:space="preserve">2: Protozoarios. Unidad </w:t>
      </w:r>
    </w:p>
    <w:p w14:paraId="3CC325D6" w14:textId="351C5A08" w:rsidR="00250992" w:rsidRDefault="00637FC2" w:rsidP="009C4CA9">
      <w:pPr>
        <w:tabs>
          <w:tab w:val="left" w:pos="2955"/>
        </w:tabs>
        <w:jc w:val="both"/>
        <w:rPr>
          <w:rFonts w:ascii="Calibri Light" w:hAnsi="Calibri Light" w:cs="Calibri Light"/>
          <w:sz w:val="24"/>
          <w:szCs w:val="24"/>
        </w:rPr>
      </w:pPr>
      <w:r>
        <w:rPr>
          <w:rFonts w:ascii="Century Gothic" w:hAnsi="Century Gothic" w:cs="Century Gothic"/>
          <w:color w:val="000000"/>
        </w:rPr>
        <w:t xml:space="preserve">Unidad </w:t>
      </w:r>
      <w:r w:rsidRPr="00637FC2">
        <w:rPr>
          <w:rFonts w:ascii="Century Gothic" w:hAnsi="Century Gothic" w:cs="Century Gothic"/>
          <w:color w:val="000000"/>
        </w:rPr>
        <w:t>3: Artrópodos.</w:t>
      </w:r>
      <w:r w:rsidR="009C4CA9" w:rsidRPr="009C4CA9">
        <w:rPr>
          <w:rFonts w:ascii="Century Gothic" w:hAnsi="Century Gothic" w:cs="Century Gothic"/>
          <w:color w:val="000000"/>
          <w:lang w:val="es-BO"/>
        </w:rPr>
        <w:t xml:space="preserve"> </w:t>
      </w: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w:t>
            </w:r>
            <w:r>
              <w:rPr>
                <w:rFonts w:ascii="Calibri Light" w:hAnsi="Calibri Light" w:cs="Calibri Light"/>
                <w:color w:val="FF0000"/>
                <w:lang w:eastAsia="es-BO"/>
              </w:rPr>
              <w:lastRenderedPageBreak/>
              <w:t>(Desarrolle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lastRenderedPageBreak/>
              <w:t>Dimensión/Elemento de Competencia 1:</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Las evidencias varían desde una evaluación escrita, un check list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lastRenderedPageBreak/>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0FC3E" w14:textId="77777777" w:rsidR="00D63258" w:rsidRDefault="00D63258">
      <w:pPr>
        <w:spacing w:after="0" w:line="240" w:lineRule="auto"/>
      </w:pPr>
      <w:r>
        <w:separator/>
      </w:r>
    </w:p>
  </w:endnote>
  <w:endnote w:type="continuationSeparator" w:id="0">
    <w:p w14:paraId="37C8D39A" w14:textId="77777777" w:rsidR="00D63258" w:rsidRDefault="00D6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F2F94" w14:textId="77777777" w:rsidR="00D63258" w:rsidRDefault="00D63258">
      <w:pPr>
        <w:spacing w:after="0" w:line="240" w:lineRule="auto"/>
      </w:pPr>
      <w:r>
        <w:rPr>
          <w:color w:val="000000"/>
        </w:rPr>
        <w:separator/>
      </w:r>
    </w:p>
  </w:footnote>
  <w:footnote w:type="continuationSeparator" w:id="0">
    <w:p w14:paraId="2A441016" w14:textId="77777777" w:rsidR="00D63258" w:rsidRDefault="00D6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57CF1DDE" w14:textId="77777777" w:rsidR="00BC6C09" w:rsidRDefault="00BC6C09">
          <w:pPr>
            <w:pStyle w:val="Encabezado"/>
          </w:pPr>
        </w:p>
        <w:p w14:paraId="3FB9A637" w14:textId="269253F6"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637FC2">
            <w:rPr>
              <w:noProof/>
              <w:sz w:val="24"/>
              <w:szCs w:val="24"/>
            </w:rPr>
            <w:t>03/10/2025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7F8F3102" w14:textId="77777777" w:rsidR="00BC6C09" w:rsidRDefault="00BC6C09">
          <w:pPr>
            <w:pStyle w:val="Encabezado"/>
          </w:pPr>
          <w:r>
            <w:t xml:space="preserve"> </w:t>
          </w:r>
        </w:p>
        <w:p w14:paraId="3358155C" w14:textId="0CF6A529"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637FC2">
            <w:rPr>
              <w:noProof/>
              <w:sz w:val="24"/>
              <w:szCs w:val="24"/>
            </w:rPr>
            <w:t>03/10/2025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250992"/>
    <w:rsid w:val="0033354D"/>
    <w:rsid w:val="00436E80"/>
    <w:rsid w:val="00551419"/>
    <w:rsid w:val="00614006"/>
    <w:rsid w:val="00637FC2"/>
    <w:rsid w:val="0071569C"/>
    <w:rsid w:val="008052EE"/>
    <w:rsid w:val="009C4CA9"/>
    <w:rsid w:val="00BB4759"/>
    <w:rsid w:val="00BC6C09"/>
    <w:rsid w:val="00BF0684"/>
    <w:rsid w:val="00CC2D52"/>
    <w:rsid w:val="00D63258"/>
    <w:rsid w:val="00DD1340"/>
    <w:rsid w:val="00ED093C"/>
    <w:rsid w:val="00ED7ACB"/>
    <w:rsid w:val="00FF1D27"/>
    <w:rsid w:val="1D588F15"/>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668</Words>
  <Characters>3679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VANIA YENNY RODRIGUEZ ROCA</cp:lastModifiedBy>
  <cp:revision>14</cp:revision>
  <dcterms:created xsi:type="dcterms:W3CDTF">2024-10-08T23:04:00Z</dcterms:created>
  <dcterms:modified xsi:type="dcterms:W3CDTF">2025-10-03T13:29:00Z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