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293678E4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Pr="00B378BE" w:rsidRDefault="00BC6C09">
                            <w:pPr>
                              <w:jc w:val="center"/>
                            </w:pPr>
                            <w:r w:rsidRPr="00B378BE"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 w:rsidRPr="00B378BE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 w:rsidRPr="00B378BE"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486C8F95" w:rsidR="00250992" w:rsidRPr="00B378BE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378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DEPARTAMENTO DE CIENCIAS </w:t>
                            </w:r>
                            <w:r w:rsidR="00525345">
                              <w:rPr>
                                <w:b/>
                                <w:sz w:val="24"/>
                                <w:szCs w:val="24"/>
                              </w:rPr>
                              <w:t>EMPRESARIALES</w:t>
                            </w:r>
                          </w:p>
                          <w:p w14:paraId="49D12139" w14:textId="64A8B786" w:rsidR="00250992" w:rsidRDefault="00BC6C09">
                            <w:pPr>
                              <w:jc w:val="center"/>
                            </w:pPr>
                            <w:r w:rsidRPr="00B378BE">
                              <w:rPr>
                                <w:b/>
                                <w:sz w:val="24"/>
                                <w:szCs w:val="24"/>
                              </w:rPr>
                              <w:t>Carrera</w:t>
                            </w:r>
                            <w:r w:rsidR="005253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703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Ingeniería </w:t>
                            </w:r>
                            <w:r w:rsidR="00C87082">
                              <w:rPr>
                                <w:b/>
                                <w:sz w:val="24"/>
                                <w:szCs w:val="24"/>
                              </w:rPr>
                              <w:t>Financiera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Pr="00B378BE" w:rsidRDefault="00BC6C09">
                      <w:pPr>
                        <w:jc w:val="center"/>
                      </w:pPr>
                      <w:r w:rsidRPr="00B378BE"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 w:rsidRPr="00B378BE"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 w:rsidRPr="00B378BE"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486C8F95" w:rsidR="00250992" w:rsidRPr="00B378BE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378BE">
                        <w:rPr>
                          <w:b/>
                          <w:sz w:val="24"/>
                          <w:szCs w:val="24"/>
                        </w:rPr>
                        <w:t xml:space="preserve">DEPARTAMENTO DE CIENCIAS </w:t>
                      </w:r>
                      <w:r w:rsidR="00525345">
                        <w:rPr>
                          <w:b/>
                          <w:sz w:val="24"/>
                          <w:szCs w:val="24"/>
                        </w:rPr>
                        <w:t>EMPRESARIALES</w:t>
                      </w:r>
                    </w:p>
                    <w:p w14:paraId="49D12139" w14:textId="64A8B786" w:rsidR="00250992" w:rsidRDefault="00BC6C09">
                      <w:pPr>
                        <w:jc w:val="center"/>
                      </w:pPr>
                      <w:r w:rsidRPr="00B378BE">
                        <w:rPr>
                          <w:b/>
                          <w:sz w:val="24"/>
                          <w:szCs w:val="24"/>
                        </w:rPr>
                        <w:t>Carrera</w:t>
                      </w:r>
                      <w:r w:rsidR="00525345">
                        <w:rPr>
                          <w:b/>
                          <w:sz w:val="24"/>
                          <w:szCs w:val="24"/>
                        </w:rPr>
                        <w:t xml:space="preserve"> de </w:t>
                      </w:r>
                      <w:r w:rsidR="00703C06">
                        <w:rPr>
                          <w:b/>
                          <w:sz w:val="24"/>
                          <w:szCs w:val="24"/>
                        </w:rPr>
                        <w:t xml:space="preserve">Ingeniería </w:t>
                      </w:r>
                      <w:r w:rsidR="00C87082">
                        <w:rPr>
                          <w:b/>
                          <w:sz w:val="24"/>
                          <w:szCs w:val="24"/>
                        </w:rPr>
                        <w:t>Financiera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2CB701D5" w:rsidR="00250992" w:rsidRPr="00703C06" w:rsidRDefault="00703C06" w:rsidP="0002463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 w:rsidRPr="00703C06">
                              <w:rPr>
                                <w:sz w:val="20"/>
                                <w:szCs w:val="20"/>
                                <w:lang w:val="es-BO"/>
                              </w:rPr>
                              <w:t>I</w:t>
                            </w:r>
                            <w:r w:rsidR="00C87082">
                              <w:rPr>
                                <w:sz w:val="20"/>
                                <w:szCs w:val="20"/>
                                <w:lang w:val="es-BO"/>
                              </w:rPr>
                              <w:t>FI-311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2CB701D5" w:rsidR="00250992" w:rsidRPr="00703C06" w:rsidRDefault="00703C06" w:rsidP="0002463C">
                      <w:pPr>
                        <w:jc w:val="center"/>
                        <w:rPr>
                          <w:sz w:val="20"/>
                          <w:szCs w:val="20"/>
                          <w:lang w:val="es-BO"/>
                        </w:rPr>
                      </w:pPr>
                      <w:r w:rsidRPr="00703C06">
                        <w:rPr>
                          <w:sz w:val="20"/>
                          <w:szCs w:val="20"/>
                          <w:lang w:val="es-BO"/>
                        </w:rPr>
                        <w:t>I</w:t>
                      </w:r>
                      <w:r w:rsidR="00C87082">
                        <w:rPr>
                          <w:sz w:val="20"/>
                          <w:szCs w:val="20"/>
                          <w:lang w:val="es-BO"/>
                        </w:rPr>
                        <w:t>FI-311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36C50B" w14:textId="77777777" w:rsidR="00883F45" w:rsidRDefault="00BC6C09" w:rsidP="003C08A1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Nombre de la asignatur</w:t>
                            </w:r>
                            <w:r w:rsidR="002869BE">
                              <w:rPr>
                                <w:lang w:val="es-BO"/>
                              </w:rPr>
                              <w:t xml:space="preserve">a: </w:t>
                            </w:r>
                          </w:p>
                          <w:p w14:paraId="2710F96B" w14:textId="6094E742" w:rsidR="00250992" w:rsidRDefault="00C87082" w:rsidP="003C08A1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t>FINANZAS DE LAS PYMES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3A36C50B" w14:textId="77777777" w:rsidR="00883F45" w:rsidRDefault="00BC6C09" w:rsidP="003C08A1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Nombre de la asignatur</w:t>
                      </w:r>
                      <w:r w:rsidR="002869BE">
                        <w:rPr>
                          <w:lang w:val="es-BO"/>
                        </w:rPr>
                        <w:t xml:space="preserve">a: </w:t>
                      </w:r>
                    </w:p>
                    <w:p w14:paraId="2710F96B" w14:textId="6094E742" w:rsidR="00250992" w:rsidRDefault="00C87082" w:rsidP="003C08A1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t>FINANZAS DE LAS PYMES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071D5131" w:rsidR="00250992" w:rsidRDefault="00BC6C09" w:rsidP="008B25BD">
                            <w:pPr>
                              <w:spacing w:after="0"/>
                              <w:jc w:val="center"/>
                              <w:rPr>
                                <w:lang w:val="es-BO"/>
                              </w:rPr>
                            </w:pPr>
                            <w:r w:rsidRPr="00B378BE">
                              <w:rPr>
                                <w:lang w:val="es-BO"/>
                              </w:rPr>
                              <w:t xml:space="preserve">Semestre:   </w:t>
                            </w:r>
                          </w:p>
                          <w:p w14:paraId="165FBB9F" w14:textId="44A89EE8" w:rsidR="006E5079" w:rsidRDefault="00703C06" w:rsidP="008B25BD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        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071D5131" w:rsidR="00250992" w:rsidRDefault="00BC6C09" w:rsidP="008B25BD">
                      <w:pPr>
                        <w:spacing w:after="0"/>
                        <w:jc w:val="center"/>
                        <w:rPr>
                          <w:lang w:val="es-BO"/>
                        </w:rPr>
                      </w:pPr>
                      <w:r w:rsidRPr="00B378BE">
                        <w:rPr>
                          <w:lang w:val="es-BO"/>
                        </w:rPr>
                        <w:t xml:space="preserve">Semestre:   </w:t>
                      </w:r>
                    </w:p>
                    <w:p w14:paraId="165FBB9F" w14:textId="44A89EE8" w:rsidR="006E5079" w:rsidRDefault="00703C06" w:rsidP="008B25BD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       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2AD549" w14:textId="77777777" w:rsidR="00111F95" w:rsidRDefault="00BC6C09" w:rsidP="00111F95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Gestión</w:t>
                            </w:r>
                            <w:r w:rsidRPr="00593F55">
                              <w:rPr>
                                <w:lang w:val="es-BO"/>
                              </w:rPr>
                              <w:t xml:space="preserve">: </w:t>
                            </w:r>
                          </w:p>
                          <w:p w14:paraId="36D48F79" w14:textId="20DA3E92" w:rsidR="00250992" w:rsidRDefault="00703C06" w:rsidP="00111F95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2026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2A2AD549" w14:textId="77777777" w:rsidR="00111F95" w:rsidRDefault="00BC6C09" w:rsidP="00111F95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Gestión</w:t>
                      </w:r>
                      <w:r w:rsidRPr="00593F55">
                        <w:rPr>
                          <w:lang w:val="es-BO"/>
                        </w:rPr>
                        <w:t xml:space="preserve">: </w:t>
                      </w:r>
                    </w:p>
                    <w:p w14:paraId="36D48F79" w14:textId="20DA3E92" w:rsidR="00250992" w:rsidRDefault="00703C06" w:rsidP="00111F95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0E2F740D" w:rsidR="00C87082" w:rsidRPr="00593F55" w:rsidRDefault="00167887" w:rsidP="00FE1F29">
                                  <w:r>
                                    <w:t>Lunes</w:t>
                                  </w:r>
                                  <w:r w:rsidR="00FE1F29">
                                    <w:t xml:space="preserve"> </w:t>
                                  </w:r>
                                  <w:r>
                                    <w:t>Miércoles</w:t>
                                  </w:r>
                                  <w:r w:rsidR="00FE1F29">
                                    <w:t xml:space="preserve"> </w:t>
                                  </w:r>
                                  <w:r w:rsidR="00C87082"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23940866" w:rsidR="00A35ABC" w:rsidRPr="00593F55" w:rsidRDefault="00C87082" w:rsidP="00FE1F29">
                                  <w:r>
                                    <w:t>07</w:t>
                                  </w:r>
                                  <w:r w:rsidR="00FE1F29">
                                    <w:t>:</w:t>
                                  </w:r>
                                  <w:r>
                                    <w:t>15</w:t>
                                  </w:r>
                                  <w:r w:rsidR="00FE1F29">
                                    <w:t xml:space="preserve"> </w:t>
                                  </w:r>
                                  <w:r w:rsidR="00A35ABC">
                                    <w:t>-</w:t>
                                  </w:r>
                                  <w:r w:rsidR="00FE1F29">
                                    <w:t xml:space="preserve"> </w:t>
                                  </w:r>
                                  <w:r>
                                    <w:t>08</w:t>
                                  </w:r>
                                  <w:r w:rsidR="00A35ABC">
                                    <w:t>:</w:t>
                                  </w:r>
                                  <w:r>
                                    <w:t>4</w:t>
                                  </w:r>
                                  <w:r w:rsidR="00167887">
                                    <w:t>5</w:t>
                                  </w:r>
                                  <w:r w:rsidR="00FE1F29">
                                    <w:t xml:space="preserve">       </w:t>
                                  </w:r>
                                  <w:r>
                                    <w:t xml:space="preserve">07:15 - 08:45 07:15 - 08:45      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0E2F740D" w:rsidR="00C87082" w:rsidRPr="00593F55" w:rsidRDefault="00167887" w:rsidP="00FE1F29">
                            <w:r>
                              <w:t>Lunes</w:t>
                            </w:r>
                            <w:r w:rsidR="00FE1F29">
                              <w:t xml:space="preserve"> </w:t>
                            </w:r>
                            <w:r>
                              <w:t>Miércoles</w:t>
                            </w:r>
                            <w:r w:rsidR="00FE1F29">
                              <w:t xml:space="preserve"> </w:t>
                            </w:r>
                            <w:r w:rsidR="00C87082">
                              <w:t>Viernes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23940866" w:rsidR="00A35ABC" w:rsidRPr="00593F55" w:rsidRDefault="00C87082" w:rsidP="00FE1F29">
                            <w:r>
                              <w:t>07</w:t>
                            </w:r>
                            <w:r w:rsidR="00FE1F29">
                              <w:t>:</w:t>
                            </w:r>
                            <w:r>
                              <w:t>15</w:t>
                            </w:r>
                            <w:r w:rsidR="00FE1F29">
                              <w:t xml:space="preserve"> </w:t>
                            </w:r>
                            <w:r w:rsidR="00A35ABC">
                              <w:t>-</w:t>
                            </w:r>
                            <w:r w:rsidR="00FE1F29">
                              <w:t xml:space="preserve"> </w:t>
                            </w:r>
                            <w:r>
                              <w:t>08</w:t>
                            </w:r>
                            <w:r w:rsidR="00A35ABC">
                              <w:t>:</w:t>
                            </w:r>
                            <w:r>
                              <w:t>4</w:t>
                            </w:r>
                            <w:r w:rsidR="00167887">
                              <w:t>5</w:t>
                            </w:r>
                            <w:r w:rsidR="00FE1F29">
                              <w:t xml:space="preserve">       </w:t>
                            </w:r>
                            <w:r>
                              <w:t xml:space="preserve">07:15 - 08:45 07:15 - 08:45      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6637D764">
                <wp:extent cx="2656844" cy="1080654"/>
                <wp:effectExtent l="0" t="0" r="48260" b="62865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80654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4E2FD5B2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  <w:r w:rsidR="00E841D9">
                                    <w:rPr>
                                      <w:sz w:val="20"/>
                                      <w:szCs w:val="20"/>
                                    </w:rPr>
                                    <w:t xml:space="preserve"> UVE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7272033F" w:rsidR="00250992" w:rsidRPr="0083077F" w:rsidRDefault="00C8708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BC6C09" w:rsidRPr="0083077F">
                                    <w:rPr>
                                      <w:sz w:val="20"/>
                                      <w:szCs w:val="20"/>
                                    </w:rPr>
                                    <w:t xml:space="preserve"> 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08B08F06" w:rsidR="00250992" w:rsidRPr="0083077F" w:rsidRDefault="00C8708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80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" adj="-11796480,,5400" path="m180109,at,,360218,360218,180109,,,180109l,900545at,720436,360218,1080654,,900545,180109,1080654l2476735,1080654at2296626,720436,2656844,1080654,2476735,1080654,2656844,900545l2656844,180109at2296626,,2656844,360218,2656844,180109,2476735,l180109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40327;1328422,1080654;0,540327" o:connectangles="270,0,90,180" textboxrect="52754,52754,2604090,1027900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4E2FD5B2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  <w:r w:rsidR="00E841D9">
                              <w:rPr>
                                <w:sz w:val="20"/>
                                <w:szCs w:val="20"/>
                              </w:rPr>
                              <w:t xml:space="preserve"> UVE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7272033F" w:rsidR="00250992" w:rsidRPr="0083077F" w:rsidRDefault="00C870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BC6C09" w:rsidRPr="0083077F">
                              <w:rPr>
                                <w:sz w:val="20"/>
                                <w:szCs w:val="20"/>
                              </w:rPr>
                              <w:t xml:space="preserve"> 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08B08F06" w:rsidR="00250992" w:rsidRPr="0083077F" w:rsidRDefault="00C870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126F3797">
                <wp:extent cx="5601921" cy="426723"/>
                <wp:effectExtent l="0" t="0" r="56515" b="49530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921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BD771E6" w14:textId="2819628B" w:rsidR="00674627" w:rsidRPr="00674627" w:rsidRDefault="00BC6C09" w:rsidP="00674627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Prerrequisitos:</w:t>
                            </w:r>
                            <w:r w:rsidR="00893F17">
                              <w:rPr>
                                <w:lang w:val="es-BO"/>
                              </w:rPr>
                              <w:t xml:space="preserve"> </w:t>
                            </w:r>
                            <w:r w:rsidR="00C87082" w:rsidRPr="00C87082">
                              <w:t>ANALISIS E INTERPRETACION DE ESTADOS FINANCIEROS</w:t>
                            </w:r>
                          </w:p>
                          <w:p w14:paraId="43398415" w14:textId="77777777" w:rsidR="00674627" w:rsidRPr="00674627" w:rsidRDefault="00674627" w:rsidP="00674627">
                            <w:pPr>
                              <w:rPr>
                                <w:lang w:val="es-BO"/>
                              </w:rPr>
                            </w:pPr>
                            <w:r w:rsidRPr="00674627">
                              <w:t>CONTROL II Y IMT-247 INSTRUMENTACIÓN INDUSTRIA</w:t>
                            </w:r>
                          </w:p>
                          <w:p w14:paraId="3E7035F6" w14:textId="108CF977" w:rsidR="00250992" w:rsidRDefault="00250992">
                            <w:pPr>
                              <w:rPr>
                                <w:lang w:val="es-B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441.1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601921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O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" adj="-11796480,,5400" path="m71121,at,,142242,142242,71121,,,71121l,355603at,284482,142242,426724,,355603,71121,426724l5530800,426723at5459679,284481,5601921,426723,5530800,426723,5601921,355602l5601921,71121at5459679,,5601921,142242,5601921,71121,5530800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800961,0;5601921,213362;2800961,426723;0,213362" o:connectangles="270,0,90,180" textboxrect="20831,20831,5581090,405892"/>
                <v:textbox>
                  <w:txbxContent>
                    <w:p w14:paraId="6BD771E6" w14:textId="2819628B" w:rsidR="00674627" w:rsidRPr="00674627" w:rsidRDefault="00BC6C09" w:rsidP="00674627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Prerrequisitos:</w:t>
                      </w:r>
                      <w:r w:rsidR="00893F17">
                        <w:rPr>
                          <w:lang w:val="es-BO"/>
                        </w:rPr>
                        <w:t xml:space="preserve"> </w:t>
                      </w:r>
                      <w:r w:rsidR="00C87082" w:rsidRPr="00C87082">
                        <w:t>ANALISIS E INTERPRETACION DE ESTADOS FINANCIEROS</w:t>
                      </w:r>
                    </w:p>
                    <w:p w14:paraId="43398415" w14:textId="77777777" w:rsidR="00674627" w:rsidRPr="00674627" w:rsidRDefault="00674627" w:rsidP="00674627">
                      <w:pPr>
                        <w:rPr>
                          <w:lang w:val="es-BO"/>
                        </w:rPr>
                      </w:pPr>
                      <w:r w:rsidRPr="00674627">
                        <w:t>CONTROL II Y IMT-247 INSTRUMENTACIÓN INDUSTRIA</w:t>
                      </w:r>
                    </w:p>
                    <w:p w14:paraId="3E7035F6" w14:textId="108CF977" w:rsidR="00250992" w:rsidRDefault="00250992">
                      <w:pPr>
                        <w:rPr>
                          <w:lang w:val="es-B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73BE19C6" w14:textId="77777777" w:rsidR="00AE1CC6" w:rsidRDefault="00AE1CC6" w:rsidP="00B269A1">
      <w:pPr>
        <w:spacing w:before="120" w:after="120" w:line="276" w:lineRule="auto"/>
        <w:ind w:left="311"/>
        <w:jc w:val="both"/>
        <w:rPr>
          <w:rFonts w:eastAsia="Times New Roman" w:cs="Calibri"/>
          <w:lang w:eastAsia="es-BO"/>
        </w:rPr>
      </w:pPr>
      <w:r w:rsidRPr="00AE1CC6">
        <w:rPr>
          <w:rFonts w:eastAsia="Times New Roman" w:cs="Calibri"/>
          <w:lang w:eastAsia="es-BO"/>
        </w:rPr>
        <w:t xml:space="preserve">Un negocio se compone de un producto y/o un servicio que cumplen una finalidad para sus clientes. Un buen producto, con una buena red de ventas y distribución, representa la base de un buen negocio. </w:t>
      </w:r>
    </w:p>
    <w:p w14:paraId="4C0585E4" w14:textId="0AEE51A0" w:rsidR="00AE1CC6" w:rsidRDefault="00AE1CC6" w:rsidP="00B269A1">
      <w:pPr>
        <w:spacing w:before="120" w:after="120" w:line="276" w:lineRule="auto"/>
        <w:ind w:left="311"/>
        <w:jc w:val="both"/>
        <w:rPr>
          <w:rFonts w:eastAsia="Times New Roman" w:cs="Calibri"/>
          <w:lang w:eastAsia="es-BO"/>
        </w:rPr>
      </w:pPr>
      <w:r w:rsidRPr="00AE1CC6">
        <w:rPr>
          <w:rFonts w:eastAsia="Times New Roman" w:cs="Calibri"/>
          <w:lang w:eastAsia="es-BO"/>
        </w:rPr>
        <w:t>Las finanzas son el mejor instrumento que se tiene en el ámbito empresarial; para evaluar y poner racionalidad a cualquier negocio, las finanzas son la herramienta que nos ayuda a evaluar y poner racionalidad a las actividades empresariales, para que los negocios sean sostenibles a largo plazo y que genere un dividendo adecuado a los accionistas, esta afirmación va de la mano con las empresas que tengan fines de lucro, que permitan seguir invirtiendo o ya sean organizaciones con vocación social.</w:t>
      </w:r>
    </w:p>
    <w:p w14:paraId="37A57EE1" w14:textId="466C7C09" w:rsidR="00250992" w:rsidRPr="007227DF" w:rsidRDefault="00BC6C09" w:rsidP="00FE1F29">
      <w:pPr>
        <w:spacing w:before="120" w:after="120" w:line="276" w:lineRule="auto"/>
        <w:ind w:left="311"/>
        <w:jc w:val="both"/>
        <w:rPr>
          <w:rFonts w:eastAsia="Times New Roman" w:cs="Calibri"/>
          <w:bCs/>
          <w:lang w:eastAsia="es-ES"/>
        </w:rPr>
      </w:pPr>
      <w:r w:rsidRPr="007227DF">
        <w:rPr>
          <w:rFonts w:cs="Calibri"/>
          <w:b/>
          <w:bCs/>
          <w:color w:val="FF0000"/>
        </w:rPr>
        <w:lastRenderedPageBreak/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</w:p>
    <w:p w14:paraId="46CB8BF4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p w14:paraId="07F73F74" w14:textId="6FCA4228" w:rsidR="00623367" w:rsidRDefault="00AE1CC6" w:rsidP="005825D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  <w:r w:rsidRPr="00AE1CC6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Tomar decisiones financieras de corto, mediano y largo plazo aplicando herramientas orientadas a la gestión financiera de las PYMES para lograr competitividad en el mercado. </w:t>
      </w:r>
      <w:r w:rsidR="00623367" w:rsidRPr="00623367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 </w:t>
      </w:r>
    </w:p>
    <w:p w14:paraId="61FEA833" w14:textId="511B3628" w:rsidR="00250992" w:rsidRPr="00623367" w:rsidRDefault="00BC6C09" w:rsidP="0062336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 w:rsidRPr="00623367"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6ED75356" w14:textId="77777777" w:rsidR="00AE1CC6" w:rsidRDefault="00AE1CC6" w:rsidP="00B269A1">
      <w:pPr>
        <w:pStyle w:val="Prrafodelista"/>
        <w:numPr>
          <w:ilvl w:val="2"/>
          <w:numId w:val="9"/>
        </w:numPr>
        <w:suppressAutoHyphens w:val="0"/>
        <w:autoSpaceDN/>
        <w:spacing w:after="0" w:line="240" w:lineRule="auto"/>
      </w:pPr>
      <w:r w:rsidRPr="00AE1CC6">
        <w:t xml:space="preserve">Finanzas en las PYMES </w:t>
      </w:r>
    </w:p>
    <w:p w14:paraId="24B05D37" w14:textId="77777777" w:rsidR="00AE1CC6" w:rsidRDefault="00AE1CC6" w:rsidP="00B269A1">
      <w:pPr>
        <w:pStyle w:val="Prrafodelista"/>
        <w:numPr>
          <w:ilvl w:val="2"/>
          <w:numId w:val="9"/>
        </w:numPr>
        <w:suppressAutoHyphens w:val="0"/>
        <w:autoSpaceDN/>
        <w:spacing w:after="0" w:line="240" w:lineRule="auto"/>
      </w:pPr>
      <w:r w:rsidRPr="00AE1CC6">
        <w:t xml:space="preserve">Análisis de la empresa </w:t>
      </w:r>
    </w:p>
    <w:p w14:paraId="0CCA0784" w14:textId="0A54F1FE" w:rsidR="00623367" w:rsidRDefault="00AE1CC6" w:rsidP="00B269A1">
      <w:pPr>
        <w:pStyle w:val="Prrafodelista"/>
        <w:numPr>
          <w:ilvl w:val="2"/>
          <w:numId w:val="9"/>
        </w:numPr>
        <w:suppressAutoHyphens w:val="0"/>
        <w:autoSpaceDN/>
        <w:spacing w:after="0" w:line="240" w:lineRule="auto"/>
      </w:pPr>
      <w:r w:rsidRPr="00AE1CC6">
        <w:t>Finanzas y necesidades de financiamiento de las PYMES</w:t>
      </w:r>
    </w:p>
    <w:p w14:paraId="258F5DC8" w14:textId="77777777" w:rsidR="00250992" w:rsidRDefault="00BC6C09" w:rsidP="001E21C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643F" w14:textId="77777777" w:rsidR="009A7C86" w:rsidRDefault="009A7C86" w:rsidP="0020488A">
            <w:pPr>
              <w:pStyle w:val="Prrafodelista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contextualSpacing w:val="0"/>
            </w:pPr>
            <w:r w:rsidRPr="009A7C86">
              <w:t xml:space="preserve">Identifica las características de una empresa. </w:t>
            </w:r>
          </w:p>
          <w:p w14:paraId="2E20F20B" w14:textId="77777777" w:rsidR="009A7C86" w:rsidRDefault="009A7C86" w:rsidP="0020488A">
            <w:pPr>
              <w:pStyle w:val="Prrafodelista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contextualSpacing w:val="0"/>
            </w:pPr>
            <w:r w:rsidRPr="009A7C86">
              <w:t xml:space="preserve">Aplica la administración de capital adecuada en una empresa. </w:t>
            </w:r>
          </w:p>
          <w:p w14:paraId="6F26DF9E" w14:textId="77777777" w:rsidR="009A7C86" w:rsidRDefault="009A7C86" w:rsidP="0020488A">
            <w:pPr>
              <w:pStyle w:val="Prrafodelista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contextualSpacing w:val="0"/>
            </w:pPr>
            <w:r w:rsidRPr="009A7C86">
              <w:t xml:space="preserve">Distingue a las diversas características de la administración. </w:t>
            </w:r>
          </w:p>
          <w:p w14:paraId="3D36652E" w14:textId="77777777" w:rsidR="009A7C86" w:rsidRDefault="009A7C86" w:rsidP="0020488A">
            <w:pPr>
              <w:pStyle w:val="Prrafodelista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contextualSpacing w:val="0"/>
            </w:pPr>
            <w:r w:rsidRPr="009A7C86">
              <w:t xml:space="preserve">Elabora un plan de negocios. </w:t>
            </w:r>
          </w:p>
          <w:p w14:paraId="39E28DAB" w14:textId="77777777" w:rsidR="009A7C86" w:rsidRDefault="009A7C86" w:rsidP="0020488A">
            <w:pPr>
              <w:pStyle w:val="Prrafodelista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contextualSpacing w:val="0"/>
            </w:pPr>
            <w:r w:rsidRPr="009A7C86">
              <w:t xml:space="preserve">Analiza la planeación financiera y sus aspectos más relevantes. </w:t>
            </w:r>
          </w:p>
          <w:p w14:paraId="41E3FEA8" w14:textId="16B971EE" w:rsidR="00B6570E" w:rsidRPr="0020488A" w:rsidRDefault="009A7C86" w:rsidP="0020488A">
            <w:pPr>
              <w:pStyle w:val="Prrafodelista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contextualSpacing w:val="0"/>
            </w:pPr>
            <w:r w:rsidRPr="009A7C86">
              <w:lastRenderedPageBreak/>
              <w:t>Gestiona los recursos financieros de una organización PYME.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060C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lastRenderedPageBreak/>
              <w:t>Introducción a las</w:t>
            </w:r>
            <w:r>
              <w:t xml:space="preserve"> f</w:t>
            </w:r>
            <w:r w:rsidRPr="009A7C86">
              <w:t xml:space="preserve">inanzas de las </w:t>
            </w:r>
            <w:proofErr w:type="spellStart"/>
            <w:r w:rsidRPr="009A7C86">
              <w:t>PyMEs</w:t>
            </w:r>
            <w:proofErr w:type="spellEnd"/>
            <w:r w:rsidRPr="009A7C86">
              <w:t xml:space="preserve"> </w:t>
            </w:r>
          </w:p>
          <w:p w14:paraId="52B2D637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Clasificación internacional de las empresas por el número de su personal. </w:t>
            </w:r>
          </w:p>
          <w:p w14:paraId="1030A88A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Otros tipos de capital que debe administrar una empresa contemporánea. </w:t>
            </w:r>
          </w:p>
          <w:p w14:paraId="75AA928F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Los principales indicadores para medir el servicio al cliente. </w:t>
            </w:r>
          </w:p>
          <w:p w14:paraId="71114F83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lastRenderedPageBreak/>
              <w:t xml:space="preserve">Conceptos generales de administración. </w:t>
            </w:r>
          </w:p>
          <w:p w14:paraId="13820FC0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Planeación estratégica. </w:t>
            </w:r>
          </w:p>
          <w:p w14:paraId="3C88629D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La ventaja competitiva. </w:t>
            </w:r>
          </w:p>
          <w:p w14:paraId="548BE468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Elaboración de un plan de negocio. </w:t>
            </w:r>
          </w:p>
          <w:p w14:paraId="5902FCEF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Indicadores de evaluación de una empresa. </w:t>
            </w:r>
          </w:p>
          <w:p w14:paraId="5FDA5CE6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Elaboración de un plan de trabajo. </w:t>
            </w:r>
          </w:p>
          <w:p w14:paraId="58B3BEDC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Gestión financiera. </w:t>
            </w:r>
          </w:p>
          <w:p w14:paraId="7D036646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Análisis económico y financiero de la empresa. </w:t>
            </w:r>
          </w:p>
          <w:p w14:paraId="2D2F5D9F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Ratios financieros. </w:t>
            </w:r>
          </w:p>
          <w:p w14:paraId="060EFF65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Sistema financiero y los proveedores de fondos para las </w:t>
            </w:r>
            <w:proofErr w:type="spellStart"/>
            <w:r w:rsidRPr="009A7C86">
              <w:t>PyMEs</w:t>
            </w:r>
            <w:proofErr w:type="spellEnd"/>
            <w:r w:rsidRPr="009A7C86">
              <w:t xml:space="preserve">. </w:t>
            </w:r>
          </w:p>
          <w:p w14:paraId="301ECC30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Evaluación de las entidades financieras a </w:t>
            </w:r>
            <w:proofErr w:type="spellStart"/>
            <w:r w:rsidRPr="009A7C86">
              <w:t>PyMEs</w:t>
            </w:r>
            <w:proofErr w:type="spellEnd"/>
            <w:r w:rsidRPr="009A7C86">
              <w:t xml:space="preserve"> </w:t>
            </w:r>
          </w:p>
          <w:p w14:paraId="4AA52FDB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Planeamiento financiero de las </w:t>
            </w:r>
            <w:proofErr w:type="spellStart"/>
            <w:r w:rsidRPr="009A7C86">
              <w:t>PyMEs</w:t>
            </w:r>
            <w:proofErr w:type="spellEnd"/>
            <w:r w:rsidRPr="009A7C86">
              <w:t xml:space="preserve">. </w:t>
            </w:r>
          </w:p>
          <w:p w14:paraId="0BC4ED62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Análisis financiero a corto plazo. </w:t>
            </w:r>
          </w:p>
          <w:p w14:paraId="6E91C901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Análisis y gestión de proyectos de inversión. </w:t>
            </w:r>
          </w:p>
          <w:p w14:paraId="62AD3F02" w14:textId="4AAE53E7" w:rsidR="0020488A" w:rsidRPr="003E3344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El EVA como medida de </w:t>
            </w:r>
            <w:r w:rsidRPr="009A7C86">
              <w:lastRenderedPageBreak/>
              <w:t>creación de valor.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ED62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lastRenderedPageBreak/>
              <w:t xml:space="preserve">Criterioso con la información de las pequeñas y medianas empresas. </w:t>
            </w:r>
          </w:p>
          <w:p w14:paraId="58D3F101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Criterioso con la información financiera que brindan las empresas para su análisis. </w:t>
            </w:r>
          </w:p>
          <w:p w14:paraId="7D74EC3B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Juicioso al liderar los proyectos de las empresas </w:t>
            </w:r>
            <w:proofErr w:type="spellStart"/>
            <w:r w:rsidRPr="009A7C86">
              <w:t>PyMEs</w:t>
            </w:r>
            <w:proofErr w:type="spellEnd"/>
            <w:r w:rsidRPr="009A7C86">
              <w:t xml:space="preserve">. </w:t>
            </w:r>
          </w:p>
          <w:p w14:paraId="1F7FA1D8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lastRenderedPageBreak/>
              <w:t xml:space="preserve">Analítico al elaborar la planeación estratégica de la organización. </w:t>
            </w:r>
          </w:p>
          <w:p w14:paraId="7E70EEF3" w14:textId="77777777" w:rsidR="009A7C86" w:rsidRPr="009A7C86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 xml:space="preserve">Creativo y participativo en la elaboración de los planes de negocios. </w:t>
            </w:r>
          </w:p>
          <w:p w14:paraId="12E2267F" w14:textId="0A9CDB85" w:rsidR="00250992" w:rsidRPr="00BF5648" w:rsidRDefault="009A7C86" w:rsidP="00B269A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9A7C86">
              <w:t>Estudioso de la situación del mercado para la aplicación de las herramientas financieras.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Pr="00BE1ED6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 w:rsidRPr="00BE1ED6"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 w:rsidP="0020488A">
            <w:pPr>
              <w:spacing w:before="80"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 xml:space="preserve">Usted debe tener claro el tipo de actividad o tarea que necesita realizar para recoger las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(Es el marco de referencia, donde usted manifiesta qué es lo que está evaluando, qué resultado debe mostrar el estudiante en su desempeño o cómo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(Las ponderaciones las determina usted según a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AA07" w14:textId="77777777" w:rsidR="00AF09E1" w:rsidRDefault="00AF09E1">
      <w:pPr>
        <w:spacing w:after="0" w:line="240" w:lineRule="auto"/>
      </w:pPr>
      <w:r>
        <w:separator/>
      </w:r>
    </w:p>
  </w:endnote>
  <w:endnote w:type="continuationSeparator" w:id="0">
    <w:p w14:paraId="19AA355C" w14:textId="77777777" w:rsidR="00AF09E1" w:rsidRDefault="00AF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C156" w14:textId="77777777" w:rsidR="00AF09E1" w:rsidRDefault="00AF09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B57B26" w14:textId="77777777" w:rsidR="00AF09E1" w:rsidRDefault="00AF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7A0715DC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C87082">
            <w:rPr>
              <w:noProof/>
              <w:sz w:val="24"/>
              <w:szCs w:val="24"/>
            </w:rPr>
            <w:t>01/10/2025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2CFE80B0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C87082">
            <w:rPr>
              <w:noProof/>
              <w:sz w:val="24"/>
              <w:szCs w:val="24"/>
            </w:rPr>
            <w:t>01/10/2025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11"/>
    <w:multiLevelType w:val="multilevel"/>
    <w:tmpl w:val="67BE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40560E3"/>
    <w:multiLevelType w:val="multilevel"/>
    <w:tmpl w:val="845C2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" w15:restartNumberingAfterBreak="0">
    <w:nsid w:val="0AFB726E"/>
    <w:multiLevelType w:val="hybridMultilevel"/>
    <w:tmpl w:val="4F4EB134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21A65C1"/>
    <w:multiLevelType w:val="multilevel"/>
    <w:tmpl w:val="C6067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7ED64B2"/>
    <w:multiLevelType w:val="multilevel"/>
    <w:tmpl w:val="88269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BF434DF"/>
    <w:multiLevelType w:val="multilevel"/>
    <w:tmpl w:val="AEC42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Calibri" w:eastAsia="Calibri" w:hAnsi="Calibri" w:cs="Arial"/>
      </w:rPr>
    </w:lvl>
    <w:lvl w:ilvl="3">
      <w:start w:val="1"/>
      <w:numFmt w:val="decimal"/>
      <w:lvlText w:val="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6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7" w15:restartNumberingAfterBreak="0">
    <w:nsid w:val="5ACE61DE"/>
    <w:multiLevelType w:val="hybridMultilevel"/>
    <w:tmpl w:val="75CA3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abstractNum w:abstractNumId="20" w15:restartNumberingAfterBreak="0">
    <w:nsid w:val="7F8856C0"/>
    <w:multiLevelType w:val="multilevel"/>
    <w:tmpl w:val="72628B9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1" w15:restartNumberingAfterBreak="0">
    <w:nsid w:val="7FED7640"/>
    <w:multiLevelType w:val="multilevel"/>
    <w:tmpl w:val="97EA6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735">
    <w:abstractNumId w:val="16"/>
  </w:num>
  <w:num w:numId="2" w16cid:durableId="1117673701">
    <w:abstractNumId w:val="3"/>
  </w:num>
  <w:num w:numId="3" w16cid:durableId="1690064248">
    <w:abstractNumId w:val="8"/>
  </w:num>
  <w:num w:numId="4" w16cid:durableId="1395006109">
    <w:abstractNumId w:val="1"/>
  </w:num>
  <w:num w:numId="5" w16cid:durableId="448863731">
    <w:abstractNumId w:val="9"/>
  </w:num>
  <w:num w:numId="6" w16cid:durableId="1996252320">
    <w:abstractNumId w:val="19"/>
  </w:num>
  <w:num w:numId="7" w16cid:durableId="58286437">
    <w:abstractNumId w:val="11"/>
  </w:num>
  <w:num w:numId="8" w16cid:durableId="593828202">
    <w:abstractNumId w:val="13"/>
  </w:num>
  <w:num w:numId="9" w16cid:durableId="1437211365">
    <w:abstractNumId w:val="14"/>
  </w:num>
  <w:num w:numId="10" w16cid:durableId="2062166380">
    <w:abstractNumId w:val="6"/>
  </w:num>
  <w:num w:numId="11" w16cid:durableId="866602075">
    <w:abstractNumId w:val="15"/>
  </w:num>
  <w:num w:numId="12" w16cid:durableId="1427920828">
    <w:abstractNumId w:val="5"/>
  </w:num>
  <w:num w:numId="13" w16cid:durableId="459496462">
    <w:abstractNumId w:val="2"/>
  </w:num>
  <w:num w:numId="14" w16cid:durableId="2050253876">
    <w:abstractNumId w:val="18"/>
  </w:num>
  <w:num w:numId="15" w16cid:durableId="1524705877">
    <w:abstractNumId w:val="0"/>
  </w:num>
  <w:num w:numId="16" w16cid:durableId="521170777">
    <w:abstractNumId w:val="12"/>
  </w:num>
  <w:num w:numId="17" w16cid:durableId="426344146">
    <w:abstractNumId w:val="4"/>
  </w:num>
  <w:num w:numId="18" w16cid:durableId="1321276890">
    <w:abstractNumId w:val="10"/>
  </w:num>
  <w:num w:numId="19" w16cid:durableId="217057807">
    <w:abstractNumId w:val="21"/>
  </w:num>
  <w:num w:numId="20" w16cid:durableId="1053890929">
    <w:abstractNumId w:val="17"/>
  </w:num>
  <w:num w:numId="21" w16cid:durableId="111174963">
    <w:abstractNumId w:val="20"/>
  </w:num>
  <w:num w:numId="22" w16cid:durableId="1583441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02463C"/>
    <w:rsid w:val="00041D4F"/>
    <w:rsid w:val="00044144"/>
    <w:rsid w:val="00046F66"/>
    <w:rsid w:val="00051FCF"/>
    <w:rsid w:val="000700A0"/>
    <w:rsid w:val="0008387A"/>
    <w:rsid w:val="000C5434"/>
    <w:rsid w:val="000E7050"/>
    <w:rsid w:val="000F0A77"/>
    <w:rsid w:val="000F0E4A"/>
    <w:rsid w:val="00111F95"/>
    <w:rsid w:val="00127BFC"/>
    <w:rsid w:val="00137BF5"/>
    <w:rsid w:val="001565CC"/>
    <w:rsid w:val="00167887"/>
    <w:rsid w:val="00197D21"/>
    <w:rsid w:val="001D02B3"/>
    <w:rsid w:val="001E21C9"/>
    <w:rsid w:val="001E5360"/>
    <w:rsid w:val="001F658F"/>
    <w:rsid w:val="0020488A"/>
    <w:rsid w:val="002309BB"/>
    <w:rsid w:val="002364F0"/>
    <w:rsid w:val="00250992"/>
    <w:rsid w:val="00254AFE"/>
    <w:rsid w:val="00270058"/>
    <w:rsid w:val="00273D36"/>
    <w:rsid w:val="00281D62"/>
    <w:rsid w:val="002869BE"/>
    <w:rsid w:val="002B54BD"/>
    <w:rsid w:val="00306927"/>
    <w:rsid w:val="0031741C"/>
    <w:rsid w:val="00337825"/>
    <w:rsid w:val="003735A2"/>
    <w:rsid w:val="00386EA2"/>
    <w:rsid w:val="003B7710"/>
    <w:rsid w:val="003C08A1"/>
    <w:rsid w:val="003C7792"/>
    <w:rsid w:val="003E111E"/>
    <w:rsid w:val="003E3344"/>
    <w:rsid w:val="00407B99"/>
    <w:rsid w:val="00440EA0"/>
    <w:rsid w:val="00454FED"/>
    <w:rsid w:val="00480707"/>
    <w:rsid w:val="004855E4"/>
    <w:rsid w:val="00495FAD"/>
    <w:rsid w:val="004A3AF9"/>
    <w:rsid w:val="004B61E3"/>
    <w:rsid w:val="004D5B78"/>
    <w:rsid w:val="004E3647"/>
    <w:rsid w:val="004E7CF3"/>
    <w:rsid w:val="0050417B"/>
    <w:rsid w:val="00525345"/>
    <w:rsid w:val="0052538A"/>
    <w:rsid w:val="005431EF"/>
    <w:rsid w:val="00560E0F"/>
    <w:rsid w:val="005825DE"/>
    <w:rsid w:val="0058319B"/>
    <w:rsid w:val="00593F55"/>
    <w:rsid w:val="005A408B"/>
    <w:rsid w:val="005E18BB"/>
    <w:rsid w:val="005F45C2"/>
    <w:rsid w:val="0060693F"/>
    <w:rsid w:val="00620507"/>
    <w:rsid w:val="00623367"/>
    <w:rsid w:val="006564EB"/>
    <w:rsid w:val="00662B4F"/>
    <w:rsid w:val="00674627"/>
    <w:rsid w:val="006913EC"/>
    <w:rsid w:val="00697400"/>
    <w:rsid w:val="006C2B63"/>
    <w:rsid w:val="006E5079"/>
    <w:rsid w:val="00703C06"/>
    <w:rsid w:val="007227DF"/>
    <w:rsid w:val="00742A69"/>
    <w:rsid w:val="007736C5"/>
    <w:rsid w:val="00785A5F"/>
    <w:rsid w:val="007947A9"/>
    <w:rsid w:val="007B1543"/>
    <w:rsid w:val="007D1483"/>
    <w:rsid w:val="007D297C"/>
    <w:rsid w:val="00812FA1"/>
    <w:rsid w:val="00823195"/>
    <w:rsid w:val="0083077F"/>
    <w:rsid w:val="008344F1"/>
    <w:rsid w:val="00847CDD"/>
    <w:rsid w:val="008648B7"/>
    <w:rsid w:val="008707EE"/>
    <w:rsid w:val="00883F45"/>
    <w:rsid w:val="00891781"/>
    <w:rsid w:val="00893F17"/>
    <w:rsid w:val="008A0C28"/>
    <w:rsid w:val="008B25BD"/>
    <w:rsid w:val="008C2773"/>
    <w:rsid w:val="008C5FE2"/>
    <w:rsid w:val="008F2BE6"/>
    <w:rsid w:val="0091497E"/>
    <w:rsid w:val="00943B77"/>
    <w:rsid w:val="00952FFF"/>
    <w:rsid w:val="0098432B"/>
    <w:rsid w:val="009A2862"/>
    <w:rsid w:val="009A7C86"/>
    <w:rsid w:val="009D7A54"/>
    <w:rsid w:val="009E1DDC"/>
    <w:rsid w:val="009E47F3"/>
    <w:rsid w:val="009F209C"/>
    <w:rsid w:val="00A17E71"/>
    <w:rsid w:val="00A256D7"/>
    <w:rsid w:val="00A35ABC"/>
    <w:rsid w:val="00A56885"/>
    <w:rsid w:val="00A718A8"/>
    <w:rsid w:val="00A83642"/>
    <w:rsid w:val="00A91542"/>
    <w:rsid w:val="00AA4F0E"/>
    <w:rsid w:val="00AB4243"/>
    <w:rsid w:val="00AC71EC"/>
    <w:rsid w:val="00AD04AA"/>
    <w:rsid w:val="00AD1662"/>
    <w:rsid w:val="00AE1CC6"/>
    <w:rsid w:val="00AE2652"/>
    <w:rsid w:val="00AE74A5"/>
    <w:rsid w:val="00AF09E1"/>
    <w:rsid w:val="00B201EB"/>
    <w:rsid w:val="00B269A1"/>
    <w:rsid w:val="00B31954"/>
    <w:rsid w:val="00B378BE"/>
    <w:rsid w:val="00B6570E"/>
    <w:rsid w:val="00B96BBD"/>
    <w:rsid w:val="00BB4759"/>
    <w:rsid w:val="00BC0955"/>
    <w:rsid w:val="00BC426A"/>
    <w:rsid w:val="00BC6C09"/>
    <w:rsid w:val="00BC7C62"/>
    <w:rsid w:val="00BD3D25"/>
    <w:rsid w:val="00BE0C1F"/>
    <w:rsid w:val="00BE1ED6"/>
    <w:rsid w:val="00BF5648"/>
    <w:rsid w:val="00C5074F"/>
    <w:rsid w:val="00C8199C"/>
    <w:rsid w:val="00C87082"/>
    <w:rsid w:val="00CE1A98"/>
    <w:rsid w:val="00D25198"/>
    <w:rsid w:val="00D3403E"/>
    <w:rsid w:val="00D771D8"/>
    <w:rsid w:val="00DA5CDE"/>
    <w:rsid w:val="00DB5985"/>
    <w:rsid w:val="00DB6067"/>
    <w:rsid w:val="00DD1340"/>
    <w:rsid w:val="00DE7B20"/>
    <w:rsid w:val="00DF7584"/>
    <w:rsid w:val="00E03C09"/>
    <w:rsid w:val="00E22189"/>
    <w:rsid w:val="00E34B5C"/>
    <w:rsid w:val="00E4623E"/>
    <w:rsid w:val="00E841D9"/>
    <w:rsid w:val="00E902EE"/>
    <w:rsid w:val="00ED093C"/>
    <w:rsid w:val="00EF020D"/>
    <w:rsid w:val="00F1154D"/>
    <w:rsid w:val="00F26543"/>
    <w:rsid w:val="00F44F16"/>
    <w:rsid w:val="00F51A0A"/>
    <w:rsid w:val="00F644B1"/>
    <w:rsid w:val="00F676F2"/>
    <w:rsid w:val="00F93A0B"/>
    <w:rsid w:val="00FC0E98"/>
    <w:rsid w:val="00FD7CDA"/>
    <w:rsid w:val="00FE16C1"/>
    <w:rsid w:val="00FE1F29"/>
    <w:rsid w:val="00FF1D27"/>
    <w:rsid w:val="1D588F15"/>
    <w:rsid w:val="410C9E65"/>
    <w:rsid w:val="639E6548"/>
    <w:rsid w:val="663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aliases w:val="Viñeta Normal"/>
    <w:basedOn w:val="Normal"/>
    <w:uiPriority w:val="34"/>
    <w:qFormat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aliases w:val="Viñeta Normal Car"/>
    <w:uiPriority w:val="34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269A1"/>
    <w:pPr>
      <w:autoSpaceDN/>
      <w:spacing w:after="0" w:line="240" w:lineRule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823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JOSE EDUARDO FERNANDEZ CRUZ</cp:lastModifiedBy>
  <cp:revision>132</cp:revision>
  <dcterms:created xsi:type="dcterms:W3CDTF">2024-10-08T23:04:00Z</dcterms:created>
  <dcterms:modified xsi:type="dcterms:W3CDTF">2025-10-02T02:15:00Z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