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6DACEB47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480707">
                              <w:rPr>
                                <w:b/>
                                <w:sz w:val="24"/>
                                <w:szCs w:val="24"/>
                              </w:rPr>
                              <w:t>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6DACEB47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480707">
                        <w:rPr>
                          <w:b/>
                          <w:sz w:val="24"/>
                          <w:szCs w:val="24"/>
                        </w:rPr>
                        <w:t>Mecatrónica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5B459225" w:rsidR="00250992" w:rsidRPr="00DD1340" w:rsidRDefault="00480707" w:rsidP="00AE74A5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>
                              <w:t>IMT-221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5B459225" w:rsidR="00250992" w:rsidRPr="00DD1340" w:rsidRDefault="00480707" w:rsidP="00AE74A5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>
                        <w:t>IMT-221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61FCA4B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>a: CIRCUITOS ELECTR</w:t>
                            </w:r>
                            <w:r w:rsidR="003E00A8">
                              <w:rPr>
                                <w:lang w:val="es-BO"/>
                              </w:rPr>
                              <w:t>Ó</w:t>
                            </w:r>
                            <w:r w:rsidR="002869BE">
                              <w:rPr>
                                <w:lang w:val="es-BO"/>
                              </w:rPr>
                              <w:t>NICOS III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61FCA4B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>a: CIRCUITOS ELECTR</w:t>
                      </w:r>
                      <w:r w:rsidR="003E00A8">
                        <w:rPr>
                          <w:lang w:val="es-BO"/>
                        </w:rPr>
                        <w:t>Ó</w:t>
                      </w:r>
                      <w:r w:rsidR="002869BE">
                        <w:rPr>
                          <w:lang w:val="es-BO"/>
                        </w:rPr>
                        <w:t>NICOS III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5DC79C06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3C7792">
                              <w:rPr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5DC79C06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3C7792">
                        <w:rPr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shape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id="_x0000_s1030" strokecolor="#969696" strokeweight=".26467mm" o:spt="100" adj="-11796480,,5400" path="m78317,at,,156634,156634,78317,,,78317l,391584at,313267,156634,469901,,391584,78317,469901l4125380,469901at4047063,313267,4203697,469901,4125380,469901,4203697,391584l4203697,78317at4047063,,4203697,156634,4203697,78317,4125380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w14:anchorId="2E4A8934">
                <v:stroke joinstyle="round"/>
                <v:shadow on="t" offset=".70561mm,.70561mm" origin="-.5,-.5"/>
                <v:formulas/>
                <v:path textboxrect="22939,22939,4180758,446962" arrowok="t" o:connecttype="custom" o:connectlocs="2101849,0;4203697,234951;2101849,469901;0,234951" o:connectangles="270,0,90,180"/>
                <v:textbox>
                  <w:txbxContent>
                    <w:p w:rsidR="00250992" w:rsidRDefault="00BC6C09" w14:paraId="34B7DB9D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:rsidR="00250992" w:rsidRDefault="00BC6C09" w14:paraId="0C70D607" w14:textId="77777777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7C67ED2" w:rsidR="00250992" w:rsidRPr="00593F55" w:rsidRDefault="00DF7584">
                                  <w:r>
                                    <w:t>Lunes</w:t>
                                  </w:r>
                                  <w:r w:rsidR="00C8199C">
                                    <w:t>, Miércoles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29E06ED1" w:rsidR="00250992" w:rsidRPr="00593F55" w:rsidRDefault="00C8199C">
                                  <w:r>
                                    <w:t>9:15-10:45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7C67ED2" w:rsidR="00250992" w:rsidRPr="00593F55" w:rsidRDefault="00DF7584">
                            <w:r>
                              <w:t>Lunes</w:t>
                            </w:r>
                            <w:r w:rsidR="00C8199C">
                              <w:t>, Miércoles y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29E06ED1" w:rsidR="00250992" w:rsidRPr="00593F55" w:rsidRDefault="00C8199C">
                            <w:r>
                              <w:t>9:15-10:45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6217803A" w:rsidR="00250992" w:rsidRPr="0083077F" w:rsidRDefault="003E111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072C87E0" w:rsidR="00250992" w:rsidRPr="0083077F" w:rsidRDefault="003E111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6217803A" w:rsidR="00250992" w:rsidRPr="0083077F" w:rsidRDefault="003E11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072C87E0" w:rsidR="00250992" w:rsidRPr="0083077F" w:rsidRDefault="003E11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8E73C62">
                <wp:extent cx="4518992" cy="426723"/>
                <wp:effectExtent l="0" t="0" r="5334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99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1E319EB5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3E111E">
                              <w:rPr>
                                <w:lang w:val="es-BO"/>
                              </w:rPr>
                              <w:t>Circuitos electrónicos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355.8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899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Dtg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MI3SRNPUfl&#10;OBd4Uez5RHNzuzp/Mv0vZcNO2fNvpmdAhaqzEzpBoxz6VIH2c1YpP9pyMXD5RGpd406vcbfJlr7G&#10;IooxYroZh8Gqxp9q3AittGIUTEXn5TDh9OxheTaanjVmeTqenrYywKQZMvh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" adj="-11796480,,5400" path="m71121,at,,142242,142242,71121,,,71121l,355603at,284482,142242,426724,,355603,71121,426724l4447872,426723at4376751,284481,4518993,426723,4447872,426723,4518993,355602l4518992,71121at4376750,,4518992,142242,4518992,71121,444787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259496,0;4518992,213362;2259496,426723;0,213362" o:connectangles="270,0,90,180" textboxrect="20831,20831,4498161,405892"/>
                <v:textbox>
                  <w:txbxContent>
                    <w:p w14:paraId="3E7035F6" w14:textId="1E319EB5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3E111E">
                        <w:rPr>
                          <w:lang w:val="es-BO"/>
                        </w:rPr>
                        <w:t>Circuitos electrónicos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CD20F97" w14:textId="2C551FF8" w:rsidR="00454FED" w:rsidRDefault="00454FED" w:rsidP="00454FED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454FED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La asignatura brinda los elementos necesarios para el análisis, diseño e implementación de circuitos analógicos basados en transistores bipolares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454FED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(BJT) y de efecto de campo (MOSFET). Tras cursar esta asignatura, el estudiante podrá incorporar circuitos de amplificación de señales pequeñas,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454FED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control de giro y conducción de altas corrientes</w:t>
      </w:r>
    </w:p>
    <w:p w14:paraId="37A57EE1" w14:textId="7F6E12BE" w:rsidR="00250992" w:rsidRPr="00281D62" w:rsidRDefault="00BC6C09" w:rsidP="00454FED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6523C5C1" w14:textId="2B8E17EA" w:rsidR="005825DE" w:rsidRDefault="005825DE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5825DE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Implementar circuitos electrónicos con componentes semiconductores, para</w:t>
      </w: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5825DE">
        <w:rPr>
          <w:rFonts w:ascii="Calibri Light" w:eastAsia="Times New Roman" w:hAnsi="Calibri Light" w:cs="Calibri Light"/>
          <w:sz w:val="24"/>
          <w:szCs w:val="24"/>
          <w:lang w:eastAsia="es-ES"/>
        </w:rPr>
        <w:t>generar soluciones electrónicas a problemas de medición en la instrumentación.</w:t>
      </w:r>
    </w:p>
    <w:p w14:paraId="61FEA833" w14:textId="2CF59A0E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5F210D35" w14:textId="77777777" w:rsidR="006913EC" w:rsidRDefault="006913EC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6913EC">
        <w:rPr>
          <w:rFonts w:cs="Times New Roman"/>
          <w:szCs w:val="24"/>
          <w:lang w:val="es-BO"/>
        </w:rPr>
        <w:t>Semiconductores y diodos</w:t>
      </w:r>
    </w:p>
    <w:p w14:paraId="5AF029FF" w14:textId="77777777" w:rsidR="006913EC" w:rsidRDefault="006913EC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6913EC">
        <w:rPr>
          <w:rFonts w:cs="Times New Roman"/>
          <w:szCs w:val="24"/>
          <w:lang w:val="es-BO"/>
        </w:rPr>
        <w:t>Transistores bipolares</w:t>
      </w:r>
    </w:p>
    <w:p w14:paraId="3A65977C" w14:textId="77777777" w:rsidR="009E47F3" w:rsidRDefault="006913EC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6913EC">
        <w:rPr>
          <w:rFonts w:cs="Times New Roman"/>
          <w:szCs w:val="24"/>
          <w:lang w:val="es-BO"/>
        </w:rPr>
        <w:t>Transistores de efecto de campo y MOS</w:t>
      </w:r>
    </w:p>
    <w:p w14:paraId="454540D2" w14:textId="008CBC46" w:rsidR="008648B7" w:rsidRPr="006913EC" w:rsidRDefault="006913EC" w:rsidP="006913EC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6913EC">
        <w:rPr>
          <w:rFonts w:cs="Times New Roman"/>
          <w:szCs w:val="24"/>
          <w:lang w:val="es-BO"/>
        </w:rPr>
        <w:t>Aplicaciones de BJT y MOSFE</w:t>
      </w:r>
      <w:r w:rsidR="009E47F3">
        <w:rPr>
          <w:rFonts w:cs="Times New Roman"/>
          <w:szCs w:val="24"/>
          <w:lang w:val="es-BO"/>
        </w:rPr>
        <w:t>T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D94C" w14:textId="77777777" w:rsidR="00652695" w:rsidRDefault="00652695">
      <w:pPr>
        <w:spacing w:after="0" w:line="240" w:lineRule="auto"/>
      </w:pPr>
      <w:r>
        <w:separator/>
      </w:r>
    </w:p>
  </w:endnote>
  <w:endnote w:type="continuationSeparator" w:id="0">
    <w:p w14:paraId="0FEFEE5C" w14:textId="77777777" w:rsidR="00652695" w:rsidRDefault="0065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488E" w14:textId="77777777" w:rsidR="00652695" w:rsidRDefault="006526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0FF44" w14:textId="77777777" w:rsidR="00652695" w:rsidRDefault="0065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42BAB1BD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E00A8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638D447E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E00A8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565CC"/>
    <w:rsid w:val="001D02B3"/>
    <w:rsid w:val="00250992"/>
    <w:rsid w:val="00273D36"/>
    <w:rsid w:val="00281D62"/>
    <w:rsid w:val="002869BE"/>
    <w:rsid w:val="002B54BD"/>
    <w:rsid w:val="0031741C"/>
    <w:rsid w:val="003735A2"/>
    <w:rsid w:val="003B7710"/>
    <w:rsid w:val="003C7792"/>
    <w:rsid w:val="003E00A8"/>
    <w:rsid w:val="003E111E"/>
    <w:rsid w:val="00407B99"/>
    <w:rsid w:val="00440EA0"/>
    <w:rsid w:val="00454FED"/>
    <w:rsid w:val="00480707"/>
    <w:rsid w:val="00495FAD"/>
    <w:rsid w:val="004B61E3"/>
    <w:rsid w:val="004E7CF3"/>
    <w:rsid w:val="0050417B"/>
    <w:rsid w:val="005431EF"/>
    <w:rsid w:val="005825DE"/>
    <w:rsid w:val="0058319B"/>
    <w:rsid w:val="00593F55"/>
    <w:rsid w:val="005A408B"/>
    <w:rsid w:val="005E18BB"/>
    <w:rsid w:val="005F45C2"/>
    <w:rsid w:val="0060693F"/>
    <w:rsid w:val="00652695"/>
    <w:rsid w:val="00662B4F"/>
    <w:rsid w:val="006913EC"/>
    <w:rsid w:val="007736C5"/>
    <w:rsid w:val="007B1543"/>
    <w:rsid w:val="0083077F"/>
    <w:rsid w:val="008344F1"/>
    <w:rsid w:val="008648B7"/>
    <w:rsid w:val="008707EE"/>
    <w:rsid w:val="00891781"/>
    <w:rsid w:val="00893F17"/>
    <w:rsid w:val="008A0C28"/>
    <w:rsid w:val="008C5FE2"/>
    <w:rsid w:val="008F2BE6"/>
    <w:rsid w:val="0091497E"/>
    <w:rsid w:val="00943B77"/>
    <w:rsid w:val="00952FFF"/>
    <w:rsid w:val="009A2862"/>
    <w:rsid w:val="009E47F3"/>
    <w:rsid w:val="00A256D7"/>
    <w:rsid w:val="00A91542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5074F"/>
    <w:rsid w:val="00C8199C"/>
    <w:rsid w:val="00D3403E"/>
    <w:rsid w:val="00D771D8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F1154D"/>
    <w:rsid w:val="00F26543"/>
    <w:rsid w:val="00F644B1"/>
    <w:rsid w:val="00F93A0B"/>
    <w:rsid w:val="00FC0E98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ANA PATRICIA GUTIERREZ PADILLA</cp:lastModifiedBy>
  <cp:revision>63</cp:revision>
  <dcterms:created xsi:type="dcterms:W3CDTF">2024-10-08T23:04:00Z</dcterms:created>
  <dcterms:modified xsi:type="dcterms:W3CDTF">2025-06-02T15:23:00Z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