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D94555" w:rsidR="00977552" w:rsidP="00977552" w:rsidRDefault="00977552" w14:paraId="0E9149BC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  <w:r w:rsidRPr="00D94555">
        <w:rPr>
          <w:rFonts w:eastAsia="Times New Roman" w:asciiTheme="majorHAnsi" w:hAnsiTheme="majorHAnsi" w:cstheme="majorHAnsi"/>
          <w:b/>
          <w:bCs/>
          <w:lang w:eastAsia="es-ES"/>
        </w:rPr>
        <w:t>Requerimiento de profesionales para el cargo de:</w:t>
      </w:r>
      <w:r w:rsidRPr="00D94555">
        <w:rPr>
          <w:rFonts w:eastAsia="Times New Roman" w:asciiTheme="majorHAnsi" w:hAnsiTheme="majorHAnsi" w:cstheme="majorHAnsi"/>
          <w:lang w:eastAsia="es-ES"/>
        </w:rPr>
        <w:t xml:space="preserve"> Docente Interino a tiempo horario.</w:t>
      </w:r>
    </w:p>
    <w:p w:rsidRPr="00D94555" w:rsidR="00977552" w:rsidP="00977552" w:rsidRDefault="00343EB5" w14:paraId="76C660A6" w14:textId="0A5E453A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b/>
          <w:lang w:val="es-MX" w:eastAsia="es-ES"/>
        </w:rPr>
      </w:pPr>
      <w:r w:rsidRPr="00D94555">
        <w:rPr>
          <w:rFonts w:asciiTheme="majorHAnsi" w:hAnsiTheme="majorHAnsi" w:cstheme="majorHAnsi"/>
          <w:color w:val="000000"/>
          <w:lang w:val="es-MX"/>
        </w:rPr>
        <w:t>Asignatura para incorporarse como docente a tiempo horario</w:t>
      </w:r>
      <w:r w:rsidRPr="00CE74C2">
        <w:rPr>
          <w:rFonts w:asciiTheme="majorHAnsi" w:hAnsiTheme="majorHAnsi" w:cstheme="majorHAnsi"/>
          <w:color w:val="000000"/>
          <w:lang w:val="es-MX"/>
        </w:rPr>
        <w:t xml:space="preserve">: </w:t>
      </w:r>
      <w:r w:rsidRPr="00CE74C2" w:rsidR="00CE74C2">
        <w:rPr>
          <w:rFonts w:eastAsia="Times New Roman" w:asciiTheme="majorHAnsi" w:hAnsiTheme="majorHAnsi" w:cstheme="majorHAnsi"/>
          <w:b/>
          <w:lang w:val="es-MX" w:eastAsia="es-ES"/>
        </w:rPr>
        <w:t>ARQ</w:t>
      </w:r>
      <w:r w:rsidRPr="00CE74C2" w:rsidR="00135FB4">
        <w:rPr>
          <w:rFonts w:eastAsia="Times New Roman" w:asciiTheme="majorHAnsi" w:hAnsiTheme="majorHAnsi" w:cstheme="majorHAnsi"/>
          <w:b/>
          <w:lang w:val="es-MX" w:eastAsia="es-ES"/>
        </w:rPr>
        <w:t>-</w:t>
      </w:r>
      <w:r w:rsidRPr="00CE74C2" w:rsidR="00CE74C2">
        <w:rPr>
          <w:rFonts w:eastAsia="Times New Roman" w:asciiTheme="majorHAnsi" w:hAnsiTheme="majorHAnsi" w:cstheme="majorHAnsi"/>
          <w:b/>
          <w:lang w:val="es-MX" w:eastAsia="es-ES"/>
        </w:rPr>
        <w:t>216</w:t>
      </w:r>
      <w:r w:rsidRPr="00CE74C2" w:rsidR="00135FB4">
        <w:rPr>
          <w:rFonts w:eastAsia="Times New Roman" w:asciiTheme="majorHAnsi" w:hAnsiTheme="majorHAnsi" w:cstheme="majorHAnsi"/>
          <w:b/>
          <w:lang w:val="es-MX" w:eastAsia="es-ES"/>
        </w:rPr>
        <w:t xml:space="preserve"> </w:t>
      </w:r>
      <w:r w:rsidRPr="00CE74C2" w:rsidR="00CE74C2">
        <w:rPr>
          <w:rFonts w:eastAsia="Times New Roman" w:asciiTheme="majorHAnsi" w:hAnsiTheme="majorHAnsi" w:cstheme="majorHAnsi"/>
          <w:b/>
          <w:lang w:val="es-MX" w:eastAsia="es-ES"/>
        </w:rPr>
        <w:t>TALLER DE DISEÑO 6</w:t>
      </w:r>
    </w:p>
    <w:p w:rsidRPr="00D94555" w:rsidR="00977552" w:rsidP="00977552" w:rsidRDefault="00977552" w14:paraId="3376B8B7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b/>
          <w:lang w:val="es-MX" w:eastAsia="es-ES"/>
        </w:rPr>
      </w:pPr>
      <w:r w:rsidRPr="00D94555">
        <w:rPr>
          <w:rFonts w:eastAsia="Times New Roman" w:asciiTheme="majorHAnsi" w:hAnsiTheme="majorHAnsi" w:cstheme="majorHAnsi"/>
          <w:b/>
          <w:lang w:val="es-MX" w:eastAsia="es-ES"/>
        </w:rPr>
        <w:t xml:space="preserve">Horarios establecidos: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48"/>
        <w:gridCol w:w="2257"/>
        <w:gridCol w:w="2249"/>
        <w:gridCol w:w="2248"/>
      </w:tblGrid>
      <w:tr w:rsidRPr="00D94555" w:rsidR="00047954" w:rsidTr="00047954" w14:paraId="3EF65866" w14:textId="018FCA3B">
        <w:tc>
          <w:tcPr>
            <w:tcW w:w="2448" w:type="dxa"/>
            <w:shd w:val="clear" w:color="auto" w:fill="auto"/>
            <w:vAlign w:val="center"/>
          </w:tcPr>
          <w:p w:rsidRPr="00D94555" w:rsidR="00047954" w:rsidP="00343EB5" w:rsidRDefault="00047954" w14:paraId="6C991A6C" w14:textId="77777777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lang w:val="es-MX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lang w:val="es-MX" w:eastAsia="es-ES"/>
              </w:rPr>
              <w:t>Días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Pr="00D94555" w:rsidR="00047954" w:rsidP="00343EB5" w:rsidRDefault="00577E3C" w14:paraId="48978830" w14:textId="4ADD40A0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  <w:t>LUNES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Pr="00D94555" w:rsidR="00047954" w:rsidP="00343EB5" w:rsidRDefault="00577E3C" w14:paraId="78506317" w14:textId="01E09775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  <w:t>MIÉRCOLES</w:t>
            </w:r>
          </w:p>
        </w:tc>
        <w:tc>
          <w:tcPr>
            <w:tcW w:w="2248" w:type="dxa"/>
          </w:tcPr>
          <w:p w:rsidRPr="00D94555" w:rsidR="00047954" w:rsidP="00343EB5" w:rsidRDefault="00577E3C" w14:paraId="044DDFF3" w14:textId="2BA2D8B9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  <w:t>VIERNES</w:t>
            </w:r>
          </w:p>
        </w:tc>
      </w:tr>
      <w:tr w:rsidRPr="00D94555" w:rsidR="001545BD" w14:paraId="2610FE5A" w14:textId="43FABF41">
        <w:tc>
          <w:tcPr>
            <w:tcW w:w="2448" w:type="dxa"/>
            <w:shd w:val="clear" w:color="auto" w:fill="auto"/>
            <w:vAlign w:val="center"/>
          </w:tcPr>
          <w:p w:rsidRPr="00990200" w:rsidR="001545BD" w:rsidP="001545BD" w:rsidRDefault="001545BD" w14:paraId="0BAA2264" w14:textId="77777777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lang w:val="es-MX" w:eastAsia="es-ES"/>
              </w:rPr>
            </w:pPr>
            <w:r w:rsidRPr="00990200">
              <w:rPr>
                <w:rFonts w:eastAsia="Times New Roman" w:asciiTheme="majorHAnsi" w:hAnsiTheme="majorHAnsi" w:cstheme="majorHAnsi"/>
                <w:b/>
                <w:lang w:val="es-MX" w:eastAsia="es-ES"/>
              </w:rPr>
              <w:t>Horario</w:t>
            </w:r>
          </w:p>
        </w:tc>
        <w:tc>
          <w:tcPr>
            <w:tcW w:w="2257" w:type="dxa"/>
            <w:shd w:val="clear" w:color="auto" w:fill="auto"/>
          </w:tcPr>
          <w:p w:rsidRPr="00990200" w:rsidR="001545BD" w:rsidP="001545BD" w:rsidRDefault="00990200" w14:paraId="18F607EF" w14:textId="20C5173D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lang w:val="es-MX" w:eastAsia="es-ES"/>
              </w:rPr>
            </w:pPr>
            <w:r w:rsidRPr="00990200">
              <w:rPr>
                <w:rFonts w:asciiTheme="majorHAnsi" w:hAnsiTheme="majorHAnsi" w:cstheme="majorHAnsi"/>
              </w:rPr>
              <w:t>09:00-12:00</w:t>
            </w:r>
          </w:p>
        </w:tc>
        <w:tc>
          <w:tcPr>
            <w:tcW w:w="2249" w:type="dxa"/>
            <w:shd w:val="clear" w:color="auto" w:fill="auto"/>
          </w:tcPr>
          <w:p w:rsidRPr="00990200" w:rsidR="001545BD" w:rsidP="001545BD" w:rsidRDefault="00990200" w14:paraId="319B18BE" w14:textId="49501E52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lang w:val="es-MX" w:eastAsia="es-ES"/>
              </w:rPr>
            </w:pPr>
            <w:r w:rsidRPr="00990200">
              <w:rPr>
                <w:rFonts w:asciiTheme="majorHAnsi" w:hAnsiTheme="majorHAnsi" w:cstheme="majorHAnsi"/>
              </w:rPr>
              <w:t>09:00-12:00</w:t>
            </w:r>
          </w:p>
        </w:tc>
        <w:tc>
          <w:tcPr>
            <w:tcW w:w="2248" w:type="dxa"/>
          </w:tcPr>
          <w:p w:rsidRPr="00990200" w:rsidR="001545BD" w:rsidP="001545BD" w:rsidRDefault="00990200" w14:paraId="0587EAA5" w14:textId="43B3B4EF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lang w:val="es-MX" w:eastAsia="es-ES"/>
              </w:rPr>
            </w:pPr>
            <w:r w:rsidRPr="00990200">
              <w:rPr>
                <w:rFonts w:asciiTheme="majorHAnsi" w:hAnsiTheme="majorHAnsi" w:cstheme="majorHAnsi"/>
              </w:rPr>
              <w:t>09:00-12:00</w:t>
            </w:r>
            <w:r w:rsidRPr="00990200" w:rsidR="001545BD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:rsidRPr="00D94555" w:rsidR="00977552" w:rsidP="00977552" w:rsidRDefault="00977552" w14:paraId="4A2F29A7" w14:textId="73691BB5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val="es-MX" w:eastAsia="es-ES"/>
        </w:rPr>
      </w:pPr>
      <w:r w:rsidRPr="00D94555">
        <w:rPr>
          <w:rFonts w:eastAsia="Times New Roman" w:asciiTheme="majorHAnsi" w:hAnsiTheme="majorHAnsi" w:cstheme="majorHAnsi"/>
          <w:bCs/>
          <w:lang w:val="es-MX" w:eastAsia="es-ES"/>
        </w:rPr>
        <w:t>Departamento que lo demanda</w:t>
      </w:r>
      <w:r w:rsidRPr="00B3128C">
        <w:rPr>
          <w:rFonts w:eastAsia="Times New Roman" w:asciiTheme="majorHAnsi" w:hAnsiTheme="majorHAnsi" w:cstheme="majorHAnsi"/>
          <w:bCs/>
          <w:lang w:val="es-MX" w:eastAsia="es-ES"/>
        </w:rPr>
        <w:t>:</w:t>
      </w:r>
      <w:r w:rsidRPr="00B3128C">
        <w:rPr>
          <w:rFonts w:eastAsia="Times New Roman" w:asciiTheme="majorHAnsi" w:hAnsiTheme="majorHAnsi" w:cstheme="majorHAnsi"/>
          <w:lang w:val="es-MX" w:eastAsia="es-ES"/>
        </w:rPr>
        <w:t xml:space="preserve"> </w:t>
      </w:r>
      <w:r w:rsidRPr="00B3128C">
        <w:rPr>
          <w:rFonts w:eastAsia="Times New Roman" w:asciiTheme="majorHAnsi" w:hAnsiTheme="majorHAnsi" w:cstheme="majorHAnsi"/>
          <w:b/>
          <w:bCs/>
          <w:lang w:val="es-MX" w:eastAsia="es-ES"/>
        </w:rPr>
        <w:t xml:space="preserve">“Departamento de </w:t>
      </w:r>
      <w:r w:rsidRPr="00B3128C" w:rsidR="00CE74C2">
        <w:rPr>
          <w:rFonts w:eastAsia="Times New Roman" w:asciiTheme="majorHAnsi" w:hAnsiTheme="majorHAnsi" w:cstheme="majorHAnsi"/>
          <w:b/>
          <w:bCs/>
          <w:lang w:val="es-MX" w:eastAsia="es-ES"/>
        </w:rPr>
        <w:t>Arquitectura y Diseño</w:t>
      </w:r>
      <w:r w:rsidRPr="00B3128C">
        <w:rPr>
          <w:rFonts w:eastAsia="Times New Roman" w:asciiTheme="majorHAnsi" w:hAnsiTheme="majorHAnsi" w:cstheme="majorHAnsi"/>
          <w:b/>
          <w:bCs/>
          <w:lang w:val="es-MX" w:eastAsia="es-ES"/>
        </w:rPr>
        <w:t>”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4428"/>
      </w:tblGrid>
      <w:tr w:rsidRPr="00D94555" w:rsidR="00977552" w:rsidTr="75024E14" w14:paraId="3ED6593E" w14:textId="77777777">
        <w:trPr>
          <w:trHeight w:val="867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977552" w:rsidRDefault="0008689E" w14:paraId="0E5DC835" w14:textId="73A852DE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000000"/>
                <w:spacing w:val="5"/>
              </w:rPr>
              <w:t>La Universidad Católica Boliviana "San Pablo" - Sede Tarija, convoca a la presentación de postulaciones para el cargo de DOCENTE INTERINO a tiempo horario.</w:t>
            </w:r>
          </w:p>
        </w:tc>
      </w:tr>
      <w:tr w:rsidRPr="00D94555" w:rsidR="00977552" w:rsidTr="75024E14" w14:paraId="3930EE71" w14:textId="77777777">
        <w:trPr>
          <w:trHeight w:val="468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977552" w:rsidRDefault="00977552" w14:paraId="402A7E02" w14:textId="77777777">
            <w:pPr>
              <w:numPr>
                <w:ilvl w:val="0"/>
                <w:numId w:val="4"/>
              </w:numPr>
              <w:spacing w:before="80" w:after="80" w:line="240" w:lineRule="auto"/>
              <w:ind w:left="426" w:hanging="426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pacing w:val="5"/>
                <w:lang w:eastAsia="es-BO"/>
              </w:rPr>
              <w:t>REQUISITOS Y VALORACIÓN</w:t>
            </w:r>
          </w:p>
        </w:tc>
      </w:tr>
      <w:tr w:rsidRPr="00D94555" w:rsidR="00977552" w:rsidTr="75024E14" w14:paraId="3E96944F" w14:textId="77777777">
        <w:trPr>
          <w:trHeight w:val="4620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08689E" w:rsidP="0008689E" w:rsidRDefault="0008689E" w14:paraId="4481A485" w14:textId="12606FA7">
            <w:pPr>
              <w:rPr>
                <w:rFonts w:asciiTheme="majorHAnsi" w:hAnsiTheme="majorHAnsi" w:cstheme="majorHAnsi"/>
                <w:b/>
                <w:color w:val="000000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b/>
                <w:color w:val="000000"/>
                <w:spacing w:val="5"/>
                <w:lang w:eastAsia="es-BO"/>
              </w:rPr>
              <w:t>REQUISITOS INDISPENSABLES</w:t>
            </w:r>
          </w:p>
          <w:p w:rsidRPr="00A70A71" w:rsidR="0008689E" w:rsidP="75024E14" w:rsidRDefault="0008689E" w14:textId="6223C1F5" w14:paraId="2711540D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="Calibri Light" w:hAnsi="Calibri Light" w:cs="Calibri Light" w:asciiTheme="majorAscii" w:hAnsiTheme="majorAscii" w:cstheme="majorAscii"/>
                <w:color w:val="FF0000" w:themeColor="text1"/>
                <w:spacing w:val="5"/>
              </w:rPr>
            </w:pPr>
            <w:r w:rsidRPr="75024E14" w:rsidR="0008689E">
              <w:rPr>
                <w:rFonts w:ascii="Calibri Light" w:hAnsi="Calibri Light" w:cs="Calibri Light" w:asciiTheme="majorAscii" w:hAnsiTheme="majorAscii" w:cstheme="majorAscii"/>
                <w:color w:val="000000"/>
                <w:spacing w:val="5"/>
              </w:rPr>
              <w:t xml:space="preserve">Título profesional o en provisión nacional a nivel licenciatura o equivalente, en alguna de las siguientes áreas: </w:t>
            </w:r>
            <w:r w:rsidRPr="75024E14" w:rsidR="0008689E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000000"/>
                <w:spacing w:val="5"/>
              </w:rPr>
              <w:t xml:space="preserve">LICENCIATURA EN </w:t>
            </w:r>
            <w:r w:rsidRPr="75024E14" w:rsidR="00B3128C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000000"/>
                <w:spacing w:val="5"/>
              </w:rPr>
              <w:t>ARQUITECTURA.</w:t>
            </w:r>
          </w:p>
          <w:p w:rsidRPr="00D94555" w:rsidR="0008689E" w:rsidP="0008689E" w:rsidRDefault="0008689E" w14:paraId="5C57B618" w14:textId="77777777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spacing w:val="5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Diplomado en Educación Superior.</w:t>
            </w:r>
          </w:p>
          <w:p w:rsidRPr="00D94555" w:rsidR="0008689E" w:rsidP="0008689E" w:rsidRDefault="0008689E" w14:paraId="2BF18C70" w14:textId="77777777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b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>No ser docente actualmente en la UCB con antigüedad de tres o más semestres.</w:t>
            </w:r>
          </w:p>
          <w:p w:rsidRPr="00D94555" w:rsidR="0008689E" w:rsidP="75024E14" w:rsidRDefault="0008689E" w14:paraId="6CA576BB" w14:textId="77777777" w14:noSpellErr="1">
            <w:pPr>
              <w:numPr>
                <w:ilvl w:val="0"/>
                <w:numId w:val="5"/>
              </w:numPr>
              <w:spacing w:before="80" w:after="80" w:line="240" w:lineRule="auto"/>
              <w:contextualSpacing/>
              <w:jc w:val="both"/>
              <w:rPr>
                <w:rFonts w:ascii="Calibri Light" w:hAnsi="Calibri Light" w:cs="Calibri Light" w:asciiTheme="majorAscii" w:hAnsiTheme="majorAscii" w:cstheme="majorAscii"/>
                <w:spacing w:val="5"/>
                <w:lang w:eastAsia="es-BO"/>
              </w:rPr>
            </w:pPr>
            <w:r w:rsidRPr="75024E14" w:rsidR="0008689E">
              <w:rPr>
                <w:rFonts w:ascii="Calibri Light" w:hAnsi="Calibri Light" w:cs="Calibri Light" w:asciiTheme="majorAscii" w:hAnsiTheme="majorAscii" w:cstheme="majorAscii"/>
                <w:spacing w:val="5"/>
              </w:rPr>
              <w:t>No tener incompatibilidad conforme al reglamento interno</w:t>
            </w:r>
          </w:p>
          <w:p w:rsidR="125209EA" w:rsidP="75024E14" w:rsidRDefault="125209EA" w14:paraId="227E4420" w14:textId="32CAC329">
            <w:pPr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000000" w:themeColor="text1" w:themeTint="FF" w:themeShade="FF"/>
                <w:lang w:eastAsia="es-BO"/>
              </w:rPr>
            </w:pPr>
            <w:r w:rsidRPr="75024E14" w:rsidR="125209EA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000000" w:themeColor="text1" w:themeTint="FF" w:themeShade="FF"/>
                <w:lang w:eastAsia="es-BO"/>
              </w:rPr>
              <w:t>REQUISITOS DESEABLES</w:t>
            </w:r>
          </w:p>
          <w:p w:rsidR="125209EA" w:rsidP="75024E14" w:rsidRDefault="125209EA" w14:paraId="71B1B501" w14:textId="5054151C">
            <w:pPr>
              <w:pStyle w:val="Prrafodelista"/>
              <w:numPr>
                <w:ilvl w:val="0"/>
                <w:numId w:val="24"/>
              </w:numPr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</w:pPr>
            <w:r w:rsidRPr="75024E14" w:rsidR="125209EA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>Experiencia profesional respaldada en trabajos o proyectos vinculados a patrimonio arquitectónico</w:t>
            </w:r>
          </w:p>
          <w:p w:rsidRPr="00D94555" w:rsidR="0008689E" w:rsidP="0008689E" w:rsidRDefault="0008689E" w14:paraId="22C8E02B" w14:textId="77777777">
            <w:pPr>
              <w:contextualSpacing/>
              <w:rPr>
                <w:rFonts w:asciiTheme="majorHAnsi" w:hAnsiTheme="majorHAnsi" w:cstheme="majorHAnsi"/>
                <w:b/>
                <w:bCs/>
                <w:spacing w:val="5"/>
              </w:rPr>
            </w:pPr>
            <w:proofErr w:type="gramStart"/>
            <w:r w:rsidRPr="00D94555">
              <w:rPr>
                <w:rFonts w:asciiTheme="majorHAnsi" w:hAnsiTheme="majorHAnsi" w:cstheme="majorHAnsi"/>
                <w:b/>
                <w:bCs/>
                <w:spacing w:val="5"/>
              </w:rPr>
              <w:t>DOCUMENTOS A PRESENTAR</w:t>
            </w:r>
            <w:proofErr w:type="gramEnd"/>
            <w:r w:rsidRPr="00D94555">
              <w:rPr>
                <w:rFonts w:asciiTheme="majorHAnsi" w:hAnsiTheme="majorHAnsi" w:cstheme="majorHAnsi"/>
                <w:b/>
                <w:bCs/>
                <w:spacing w:val="5"/>
              </w:rPr>
              <w:t xml:space="preserve"> EN FORMATO DIGITAL EN LA WEB</w:t>
            </w:r>
          </w:p>
          <w:p w:rsidRPr="00D94555" w:rsidR="0008689E" w:rsidP="0008689E" w:rsidRDefault="0008689E" w14:paraId="0F4C8B65" w14:textId="77777777">
            <w:pPr>
              <w:numPr>
                <w:ilvl w:val="0"/>
                <w:numId w:val="5"/>
              </w:numPr>
              <w:spacing w:before="80" w:after="0" w:line="240" w:lineRule="auto"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 xml:space="preserve">Formulario de Postulación con respaldo documentario únicamente de lo solicitado en el formulario. </w:t>
            </w:r>
          </w:p>
          <w:p w:rsidR="0008689E" w:rsidP="0008689E" w:rsidRDefault="0008689E" w14:paraId="068C56E5" w14:textId="12A65F43">
            <w:pPr>
              <w:numPr>
                <w:ilvl w:val="0"/>
                <w:numId w:val="5"/>
              </w:numPr>
              <w:spacing w:before="80" w:after="80" w:line="240" w:lineRule="auto"/>
              <w:contextualSpacing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>Plan de Asignatura</w:t>
            </w:r>
            <w:r w:rsidRPr="00D94555" w:rsidR="00D94555">
              <w:rPr>
                <w:rFonts w:asciiTheme="majorHAnsi" w:hAnsiTheme="majorHAnsi" w:cstheme="majorHAnsi"/>
                <w:spacing w:val="5"/>
                <w:lang w:eastAsia="es-BO"/>
              </w:rPr>
              <w:t xml:space="preserve"> (adjunto a la presente).</w:t>
            </w:r>
          </w:p>
          <w:p w:rsidRPr="00D94555" w:rsidR="00990200" w:rsidP="0008689E" w:rsidRDefault="00990200" w14:paraId="54BEC4EC" w14:textId="10BE8106">
            <w:pPr>
              <w:numPr>
                <w:ilvl w:val="0"/>
                <w:numId w:val="5"/>
              </w:numPr>
              <w:spacing w:before="80" w:after="80" w:line="240" w:lineRule="auto"/>
              <w:contextualSpacing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1BFEEDC5">
              <w:rPr>
                <w:rFonts w:asciiTheme="majorHAnsi" w:hAnsiTheme="majorHAnsi" w:cstheme="majorBidi"/>
                <w:spacing w:val="5"/>
                <w:lang w:eastAsia="es-BO"/>
              </w:rPr>
              <w:t>Portafolio profesional y académico en formato PDF.</w:t>
            </w:r>
          </w:p>
          <w:p w:rsidRPr="00D94555" w:rsidR="00977552" w:rsidP="1BFEEDC5" w:rsidRDefault="112F6624" w14:paraId="62890BCD" w14:textId="1B099BB7">
            <w:pPr>
              <w:pStyle w:val="Default"/>
              <w:spacing w:before="80" w:after="80"/>
              <w:rPr>
                <w:rFonts w:asciiTheme="majorHAnsi" w:hAnsiTheme="majorHAnsi" w:cstheme="majorBidi"/>
                <w:spacing w:val="5"/>
                <w:sz w:val="20"/>
                <w:szCs w:val="20"/>
              </w:rPr>
            </w:pPr>
            <w:r w:rsidRPr="2625DE62">
              <w:rPr>
                <w:rFonts w:asciiTheme="majorHAnsi" w:hAnsiTheme="majorHAnsi" w:cstheme="majorBidi"/>
                <w:sz w:val="20"/>
                <w:szCs w:val="20"/>
              </w:rPr>
              <w:t xml:space="preserve">Nota: La falta de presentación de documentos o </w:t>
            </w:r>
            <w:r w:rsidRPr="2625DE62" w:rsidR="54BB553A">
              <w:rPr>
                <w:rFonts w:asciiTheme="majorHAnsi" w:hAnsiTheme="majorHAnsi" w:cstheme="majorBidi"/>
                <w:sz w:val="20"/>
                <w:szCs w:val="20"/>
              </w:rPr>
              <w:t>in</w:t>
            </w:r>
            <w:r w:rsidRPr="2625DE62">
              <w:rPr>
                <w:rFonts w:asciiTheme="majorHAnsi" w:hAnsiTheme="majorHAnsi" w:cstheme="majorBidi"/>
                <w:sz w:val="20"/>
                <w:szCs w:val="20"/>
              </w:rPr>
              <w:t>cumplimiento de requisitos indispensables será causa de inhabilitación de la postulación a la convocatoria. Asimismo, la comisión de selección podrá solicitar la presentación de documentos originales de respaldo al formulario de postulación, si considera pertinente.</w:t>
            </w:r>
          </w:p>
        </w:tc>
      </w:tr>
      <w:tr w:rsidRPr="00D94555" w:rsidR="0008689E" w:rsidTr="75024E14" w14:paraId="7C7E3513" w14:textId="77777777">
        <w:trPr>
          <w:trHeight w:val="867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08689E" w:rsidP="0008689E" w:rsidRDefault="0008689E" w14:paraId="37F29F6F" w14:textId="77777777">
            <w:pPr>
              <w:pStyle w:val="Prrafodelista"/>
              <w:spacing w:after="0"/>
              <w:ind w:left="0"/>
              <w:contextualSpacing w:val="0"/>
              <w:rPr>
                <w:rFonts w:asciiTheme="majorHAnsi" w:hAnsiTheme="majorHAnsi" w:cstheme="majorHAnsi"/>
                <w:b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b/>
                <w:color w:val="000000"/>
                <w:lang w:val="es-MX"/>
              </w:rPr>
              <w:t>SE ESPERA QUE LA PERSONA POSTULANTE SE CARACTERICE POR:</w:t>
            </w:r>
          </w:p>
          <w:p w:rsidR="00406E3D" w:rsidP="0008689E" w:rsidRDefault="00406E3D" w14:paraId="0E7088ED" w14:textId="7F5980D9">
            <w:pPr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Cuente con estudios </w:t>
            </w:r>
            <w:r w:rsidR="006C564B">
              <w:rPr>
                <w:rFonts w:asciiTheme="majorHAnsi" w:hAnsiTheme="majorHAnsi" w:cstheme="majorHAnsi"/>
                <w:color w:val="000000"/>
                <w:lang w:val="es-MX"/>
              </w:rPr>
              <w:t xml:space="preserve">en cursos o </w:t>
            </w:r>
            <w:r>
              <w:rPr>
                <w:rFonts w:asciiTheme="majorHAnsi" w:hAnsiTheme="majorHAnsi" w:cstheme="majorHAnsi"/>
                <w:color w:val="000000"/>
                <w:lang w:val="es-MX"/>
              </w:rPr>
              <w:t>postgra</w:t>
            </w:r>
            <w:r w:rsidR="006C564B">
              <w:rPr>
                <w:rFonts w:asciiTheme="majorHAnsi" w:hAnsiTheme="majorHAnsi" w:cstheme="majorHAnsi"/>
                <w:color w:val="000000"/>
                <w:lang w:val="es-MX"/>
              </w:rPr>
              <w:t>do en el área del patrimonio arquitectónico</w:t>
            </w:r>
            <w:r w:rsidR="00EC59E9">
              <w:rPr>
                <w:rFonts w:asciiTheme="majorHAnsi" w:hAnsiTheme="majorHAnsi" w:cstheme="majorHAnsi"/>
                <w:color w:val="000000"/>
                <w:lang w:val="es-MX"/>
              </w:rPr>
              <w:t>.</w:t>
            </w:r>
          </w:p>
          <w:p w:rsidR="00EC59E9" w:rsidP="0008689E" w:rsidRDefault="00EC59E9" w14:paraId="4B96ED66" w14:textId="0EF957DE">
            <w:pPr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Cuente con experiencia como docente universitario. </w:t>
            </w:r>
          </w:p>
          <w:p w:rsidRPr="00D94555" w:rsidR="0008689E" w:rsidP="0008689E" w:rsidRDefault="0008689E" w14:paraId="71DB448E" w14:textId="719C2627">
            <w:pPr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Tener cualidades personales de relacionamiento humano respetuoso y cordial.</w:t>
            </w:r>
          </w:p>
          <w:p w:rsidRPr="00D94555" w:rsidR="0008689E" w:rsidP="0008689E" w:rsidRDefault="0008689E" w14:paraId="52D2A31A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Identificarse con los postulados y principios de la Doctrina Social de la Iglesia Católica y de la Universidad Católica Boliviana “San Pablo”.</w:t>
            </w:r>
          </w:p>
          <w:p w:rsidRPr="00D94555" w:rsidR="0008689E" w:rsidP="0008689E" w:rsidRDefault="0008689E" w14:paraId="5F273BAC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Ser un referente de comportamiento ético.</w:t>
            </w:r>
          </w:p>
          <w:p w:rsidRPr="00D94555" w:rsidR="0008689E" w:rsidP="0008689E" w:rsidRDefault="0008689E" w14:paraId="2DC11AFA" w14:textId="22073095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Contar con posgrados en áreas relacionadas al cargo.</w:t>
            </w:r>
          </w:p>
          <w:p w:rsidRPr="00D94555" w:rsidR="006C6150" w:rsidP="006C6150" w:rsidRDefault="0008689E" w14:paraId="5505FD7D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Tener experiencia en docencia.</w:t>
            </w:r>
          </w:p>
          <w:p w:rsidRPr="00D94555" w:rsidR="006C6150" w:rsidP="006C6150" w:rsidRDefault="0008689E" w14:paraId="04DC6A98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>Tener experiencia en el ejercicio profesional</w:t>
            </w:r>
          </w:p>
          <w:p w:rsidRPr="00D94555" w:rsidR="0008689E" w:rsidP="006C6150" w:rsidRDefault="0008689E" w14:paraId="61780D34" w14:textId="21B055E8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 xml:space="preserve">Tener manejo de tecnologías educativas y demás </w:t>
            </w:r>
            <w:proofErr w:type="spellStart"/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>TIC’s</w:t>
            </w:r>
            <w:proofErr w:type="spellEnd"/>
          </w:p>
          <w:p w:rsidRPr="00D94555" w:rsidR="0008689E" w:rsidP="0008689E" w:rsidRDefault="0008689E" w14:paraId="559F7A20" w14:textId="77777777">
            <w:pPr>
              <w:numPr>
                <w:ilvl w:val="1"/>
                <w:numId w:val="12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BO"/>
              </w:rPr>
            </w:pPr>
            <w:r w:rsidRPr="00D94555">
              <w:rPr>
                <w:rFonts w:asciiTheme="majorHAnsi" w:hAnsiTheme="majorHAnsi" w:cstheme="majorHAnsi"/>
                <w:color w:val="000000"/>
              </w:rPr>
              <w:t>Innovación, creatividad en la transmisión de conocimientos y desarrollo de competencias.</w:t>
            </w:r>
          </w:p>
          <w:p w:rsidRPr="00D94555" w:rsidR="00D94555" w:rsidP="00D94555" w:rsidRDefault="0008689E" w14:paraId="3C5DFB4B" w14:textId="0FC9C167">
            <w:pPr>
              <w:numPr>
                <w:ilvl w:val="1"/>
                <w:numId w:val="12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D94555">
              <w:rPr>
                <w:rFonts w:asciiTheme="majorHAnsi" w:hAnsiTheme="majorHAnsi" w:cstheme="majorHAnsi"/>
                <w:color w:val="000000"/>
              </w:rPr>
              <w:t>Conocimiento del idioma inglés.</w:t>
            </w:r>
          </w:p>
        </w:tc>
      </w:tr>
      <w:tr w:rsidRPr="00D94555" w:rsidR="00977552" w:rsidTr="75024E14" w14:paraId="7D05D1C9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977552" w:rsidRDefault="00977552" w14:paraId="4ADF8BDF" w14:textId="77777777">
            <w:p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b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lang w:eastAsia="es-ES"/>
              </w:rPr>
              <w:t>II.</w:t>
            </w:r>
            <w:r w:rsidRPr="00D94555">
              <w:rPr>
                <w:rFonts w:eastAsia="Times New Roman" w:asciiTheme="majorHAnsi" w:hAnsiTheme="majorHAnsi" w:cstheme="majorHAnsi"/>
                <w:b/>
                <w:lang w:eastAsia="es-ES"/>
              </w:rPr>
              <w:tab/>
            </w:r>
            <w:r w:rsidRPr="00D94555">
              <w:rPr>
                <w:rFonts w:eastAsia="Times New Roman" w:asciiTheme="majorHAnsi" w:hAnsiTheme="majorHAnsi" w:cstheme="majorHAnsi"/>
                <w:b/>
                <w:lang w:eastAsia="es-ES"/>
              </w:rPr>
              <w:t>MANUAL DE RESPONSABILIDADES</w:t>
            </w:r>
          </w:p>
        </w:tc>
      </w:tr>
      <w:tr w:rsidRPr="00D94555" w:rsidR="00977552" w:rsidTr="75024E14" w14:paraId="41C234B4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977552" w:rsidRDefault="00977552" w14:paraId="634DFBD0" w14:textId="77777777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Deberá cumplir acorde a estatuto y reglamentos de la institución, entre otras, las siguientes funciones:</w:t>
            </w:r>
          </w:p>
        </w:tc>
      </w:tr>
      <w:tr w:rsidRPr="00D94555" w:rsidR="00D94555" w:rsidTr="75024E14" w14:paraId="57FD1D81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355D3" w:rsidR="00D94555" w:rsidP="005355D3" w:rsidRDefault="00D94555" w14:paraId="3EFD3414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Pr="005355D3" w:rsidR="00D94555" w:rsidP="005355D3" w:rsidRDefault="00C247C6" w14:paraId="01828D69" w14:textId="03A3947F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>Imparti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r clases dentro de los horarios establecidos en función a necesidades académicas y el marco de la programación semestral. </w:t>
            </w:r>
          </w:p>
          <w:p w:rsidRPr="005355D3" w:rsidR="00D94555" w:rsidP="005355D3" w:rsidRDefault="00D94555" w14:paraId="0877B284" w14:textId="547D549E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Atender a los estudiantes para la orientación en </w:t>
            </w:r>
            <w:r w:rsidR="005355D3">
              <w:rPr>
                <w:rFonts w:asciiTheme="majorHAnsi" w:hAnsiTheme="majorHAnsi" w:cstheme="majorHAnsi"/>
                <w:color w:val="000000"/>
                <w:lang w:val="es-MX"/>
              </w:rPr>
              <w:t>asignaturas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de su especialidad.</w:t>
            </w:r>
          </w:p>
          <w:p w:rsidRPr="005355D3" w:rsidR="00D94555" w:rsidP="005355D3" w:rsidRDefault="00D94555" w14:paraId="73081C5C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Atender consultas académicas de los estudiantes. </w:t>
            </w:r>
          </w:p>
          <w:p w:rsidRPr="005355D3" w:rsidR="00D94555" w:rsidP="005355D3" w:rsidRDefault="00D94555" w14:paraId="1934F9C9" w14:textId="25FFE599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y manejar los procedimientos y </w:t>
            </w:r>
            <w:r w:rsidR="00210229">
              <w:rPr>
                <w:rFonts w:asciiTheme="majorHAnsi" w:hAnsiTheme="majorHAnsi" w:cstheme="majorHAnsi"/>
                <w:color w:val="000000"/>
                <w:lang w:val="es-MX"/>
              </w:rPr>
              <w:t>asignaturas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virtuales.</w:t>
            </w:r>
          </w:p>
          <w:p w:rsidRPr="005355D3" w:rsidR="00D94555" w:rsidP="005355D3" w:rsidRDefault="00D94555" w14:paraId="205F55BC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materiales y guías de docencia. </w:t>
            </w:r>
          </w:p>
          <w:p w:rsidRPr="005355D3" w:rsidR="00D94555" w:rsidP="005355D3" w:rsidRDefault="00D94555" w14:paraId="0468CC3E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y realizar evaluaciones continuas y finales.</w:t>
            </w:r>
          </w:p>
          <w:p w:rsidRPr="005355D3" w:rsidR="00D94555" w:rsidP="005355D3" w:rsidRDefault="00D94555" w14:paraId="437009D1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Fungir de tutor, panelista, relator, o lector de trabajos de grado, examinador de exámenes de grado.</w:t>
            </w:r>
          </w:p>
          <w:p w:rsidRPr="005355D3" w:rsidR="00D94555" w:rsidP="005355D3" w:rsidRDefault="00D94555" w14:paraId="3C355F9B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Participar en programas de innovación educativa.</w:t>
            </w:r>
          </w:p>
          <w:p w:rsidRPr="005355D3" w:rsidR="00D94555" w:rsidP="005355D3" w:rsidRDefault="00D94555" w14:paraId="66A19E7D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Participar en actividades de formación continua. </w:t>
            </w:r>
          </w:p>
          <w:p w:rsidRPr="005355D3" w:rsidR="00D94555" w:rsidP="005355D3" w:rsidRDefault="00D94555" w14:paraId="614A11CD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Participar en la administración y coordinación académica de la enseñanza. </w:t>
            </w:r>
          </w:p>
          <w:p w:rsidRPr="005355D3" w:rsidR="00D94555" w:rsidP="005355D3" w:rsidRDefault="00D94555" w14:paraId="7199D0FE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Comunicar a los estudiantes las disposiciones y novedades que surjan en la universidad como parte del proceso académico. </w:t>
            </w:r>
          </w:p>
          <w:p w:rsidRPr="005355D3" w:rsidR="00D94555" w:rsidP="005355D3" w:rsidRDefault="00D94555" w14:paraId="34F39337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Colaborar en asuntos de administración académica y en el desarrollo de su carrera. </w:t>
            </w:r>
          </w:p>
          <w:p w:rsidRPr="005355D3" w:rsidR="00D94555" w:rsidP="005355D3" w:rsidRDefault="00D94555" w14:paraId="7F637107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Corregir y brindar retroalimentación sobre exámenes y trabajos. </w:t>
            </w:r>
          </w:p>
          <w:p w:rsidRPr="005355D3" w:rsidR="00D94555" w:rsidP="005355D3" w:rsidRDefault="00D94555" w14:paraId="24F427C2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Seguimiento, control y apoyo de las diferentes Modalidades de Graduación.  </w:t>
            </w:r>
          </w:p>
          <w:p w:rsidRPr="005355D3" w:rsidR="00D94555" w:rsidP="005355D3" w:rsidRDefault="00D94555" w14:paraId="45A60E06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Asesorar tesis y trabajo de grado.</w:t>
            </w:r>
          </w:p>
          <w:p w:rsidRPr="005355D3" w:rsidR="00D94555" w:rsidP="005355D3" w:rsidRDefault="00D94555" w14:paraId="0E74E023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Cumplir el calendario y planificación académica. </w:t>
            </w:r>
          </w:p>
          <w:p w:rsidRPr="005355D3" w:rsidR="00D94555" w:rsidP="005355D3" w:rsidRDefault="00D94555" w14:paraId="34C75E08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Mantener una comunicación fluida y clara con Dirección de la carrera. </w:t>
            </w:r>
          </w:p>
          <w:p w:rsidRPr="005355D3" w:rsidR="00D94555" w:rsidP="005355D3" w:rsidRDefault="00D94555" w14:paraId="5F6F1F0A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Participar en cursos de formación continua. </w:t>
            </w:r>
          </w:p>
          <w:p w:rsidRPr="005355D3" w:rsidR="00D94555" w:rsidP="005355D3" w:rsidRDefault="00D94555" w14:paraId="45069D12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Entrega oportuna de resultados y evaluaciones al Departamento y a los estudiantes.</w:t>
            </w:r>
          </w:p>
          <w:p w:rsidRPr="005355D3" w:rsidR="00D94555" w:rsidP="005355D3" w:rsidRDefault="00D94555" w14:paraId="29C49E99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Recibir y dar capacitación interna. </w:t>
            </w:r>
          </w:p>
          <w:p w:rsidRPr="005355D3" w:rsidR="00D94555" w:rsidP="005355D3" w:rsidRDefault="00D94555" w14:paraId="77050C00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Estar dispuesto a las reuniones que se pacten para el seguimiento y control de la actividad docente.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 Debe aplicar el modelo Académico de la U.C.B. </w:t>
            </w:r>
          </w:p>
          <w:p w:rsidRPr="005355D3" w:rsidR="00D94555" w:rsidP="005355D3" w:rsidRDefault="00D94555" w14:paraId="7C55776E" w14:textId="148C6BCA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Gestionar o apoyar en proyectos de interacción social con los sectores social, productivo y las obras sociales de la Iglesia.</w:t>
            </w:r>
          </w:p>
          <w:p w:rsidRPr="005355D3" w:rsidR="00D94555" w:rsidP="005355D3" w:rsidRDefault="00D94555" w14:paraId="75D3C446" w14:textId="77777777">
            <w:pPr>
              <w:spacing w:after="0" w:line="240" w:lineRule="auto"/>
              <w:ind w:left="731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Pr="005355D3" w:rsidR="00D94555" w:rsidP="005355D3" w:rsidRDefault="005355D3" w14:paraId="23E11A75" w14:textId="7FB69275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>P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>rincipales procedimientos, productos o servicios a su cargo</w:t>
            </w:r>
          </w:p>
          <w:p w:rsidRPr="005355D3" w:rsidR="00D94555" w:rsidP="005355D3" w:rsidRDefault="00D94555" w14:paraId="0DC0C390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Pr="005355D3" w:rsidR="00D94555" w:rsidP="005355D3" w:rsidRDefault="005355D3" w14:paraId="371B229C" w14:textId="74F01E1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1.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Plan</w:t>
            </w: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de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 asignatura. </w:t>
            </w:r>
          </w:p>
          <w:p w:rsidRPr="005355D3" w:rsidR="00D94555" w:rsidP="005355D3" w:rsidRDefault="005355D3" w14:paraId="270B9676" w14:textId="6853988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2. Ejecución de la programación académica asignada a la </w:t>
            </w:r>
            <w:r w:rsidR="00210229">
              <w:rPr>
                <w:rFonts w:asciiTheme="majorHAnsi" w:hAnsiTheme="majorHAnsi" w:cstheme="majorHAnsi"/>
                <w:color w:val="000000"/>
                <w:lang w:val="es-MX"/>
              </w:rPr>
              <w:t>asignatur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>a.</w:t>
            </w:r>
          </w:p>
          <w:p w:rsidRPr="005355D3" w:rsidR="00D94555" w:rsidP="005355D3" w:rsidRDefault="005355D3" w14:paraId="1A749FE4" w14:textId="5D3E7F7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3. </w:t>
            </w: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Informe/Reporte de notas finales. </w:t>
            </w:r>
          </w:p>
          <w:p w:rsidR="00D94555" w:rsidP="1BFEEDC5" w:rsidRDefault="00D94555" w14:paraId="2D5C7159" w14:textId="77777777">
            <w:pPr>
              <w:spacing w:before="80" w:after="0" w:line="240" w:lineRule="auto"/>
              <w:ind w:left="731"/>
              <w:jc w:val="both"/>
              <w:rPr>
                <w:rFonts w:asciiTheme="majorHAnsi" w:hAnsiTheme="majorHAnsi" w:cstheme="majorBidi"/>
                <w:color w:val="000000"/>
                <w:lang w:val="es-MX"/>
              </w:rPr>
            </w:pPr>
          </w:p>
          <w:p w:rsidR="1BFEEDC5" w:rsidP="1BFEEDC5" w:rsidRDefault="1BFEEDC5" w14:paraId="2DF0B525" w14:textId="1F78C7CA">
            <w:pPr>
              <w:spacing w:before="80" w:after="0" w:line="240" w:lineRule="auto"/>
              <w:ind w:left="731"/>
              <w:jc w:val="both"/>
              <w:rPr>
                <w:rFonts w:asciiTheme="majorHAnsi" w:hAnsiTheme="majorHAnsi" w:cstheme="majorBidi"/>
                <w:color w:val="000000" w:themeColor="text1"/>
                <w:lang w:val="es-MX"/>
              </w:rPr>
            </w:pPr>
          </w:p>
          <w:p w:rsidR="1BFEEDC5" w:rsidP="1BFEEDC5" w:rsidRDefault="1BFEEDC5" w14:paraId="34433DD3" w14:textId="03074F1D">
            <w:pPr>
              <w:spacing w:before="80" w:after="0" w:line="240" w:lineRule="auto"/>
              <w:ind w:left="731"/>
              <w:jc w:val="both"/>
              <w:rPr>
                <w:rFonts w:asciiTheme="majorHAnsi" w:hAnsiTheme="majorHAnsi" w:cstheme="majorBidi"/>
                <w:color w:val="000000" w:themeColor="text1"/>
                <w:lang w:val="es-MX"/>
              </w:rPr>
            </w:pPr>
          </w:p>
          <w:p w:rsidR="1BFEEDC5" w:rsidP="1BFEEDC5" w:rsidRDefault="1BFEEDC5" w14:paraId="7F726261" w14:textId="6D342E4F">
            <w:pPr>
              <w:spacing w:before="80" w:after="0" w:line="240" w:lineRule="auto"/>
              <w:ind w:left="731"/>
              <w:jc w:val="both"/>
              <w:rPr>
                <w:rFonts w:asciiTheme="majorHAnsi" w:hAnsiTheme="majorHAnsi" w:cstheme="majorBidi"/>
                <w:color w:val="000000" w:themeColor="text1"/>
                <w:lang w:val="es-MX"/>
              </w:rPr>
            </w:pPr>
          </w:p>
          <w:p w:rsidR="1BFEEDC5" w:rsidP="1BFEEDC5" w:rsidRDefault="1BFEEDC5" w14:paraId="7A2507D5" w14:textId="6F4AB73F">
            <w:pPr>
              <w:spacing w:before="80" w:after="0" w:line="240" w:lineRule="auto"/>
              <w:ind w:left="731"/>
              <w:jc w:val="both"/>
              <w:rPr>
                <w:rFonts w:asciiTheme="majorHAnsi" w:hAnsiTheme="majorHAnsi" w:cstheme="majorBidi"/>
                <w:color w:val="000000" w:themeColor="text1"/>
                <w:lang w:val="es-MX"/>
              </w:rPr>
            </w:pPr>
          </w:p>
          <w:p w:rsidR="00910479" w:rsidP="00910479" w:rsidRDefault="00910479" w14:paraId="7966A323" w14:textId="77777777">
            <w:pPr>
              <w:spacing w:before="80"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Pr="005355D3" w:rsidR="00910479" w:rsidP="00910479" w:rsidRDefault="00910479" w14:paraId="0EC934D9" w14:textId="4CFC39A7">
            <w:pPr>
              <w:spacing w:before="80"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</w:tc>
      </w:tr>
      <w:tr w:rsidRPr="00D94555" w:rsidR="00D94555" w:rsidTr="75024E14" w14:paraId="57CDB827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2461D24E" w14:textId="77777777">
            <w:pPr>
              <w:pStyle w:val="Prrafodelista"/>
              <w:numPr>
                <w:ilvl w:val="0"/>
                <w:numId w:val="15"/>
              </w:num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iCs/>
                <w:spacing w:val="5"/>
                <w:lang w:eastAsia="es-BO"/>
              </w:rPr>
              <w:t>CRONOGRAMA DEL PROCESO DE SELECCIÓN:</w:t>
            </w:r>
          </w:p>
        </w:tc>
      </w:tr>
      <w:tr w:rsidRPr="00D94555" w:rsidR="00D94555" w:rsidTr="75024E14" w14:paraId="068F5CA6" w14:textId="77777777"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0A1E8464" w14:textId="777777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Publicación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4FC9AA19" w14:textId="1C44BEA8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Del 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3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</w:t>
            </w:r>
            <w:r w:rsidR="008332E2">
              <w:rPr>
                <w:rFonts w:asciiTheme="majorHAnsi" w:hAnsiTheme="majorHAnsi" w:cstheme="majorHAnsi"/>
                <w:bCs/>
                <w:spacing w:val="5"/>
              </w:rPr>
              <w:t>junio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202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4</w:t>
            </w:r>
          </w:p>
        </w:tc>
      </w:tr>
      <w:tr w:rsidRPr="00D94555" w:rsidR="00D94555" w:rsidTr="75024E14" w14:paraId="426196E0" w14:textId="77777777"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44E1FE6F" w14:textId="777777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Recepción de Postulaciones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2CEAAFA8" w14:textId="4B33DCF8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Hasta el 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13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</w:t>
            </w:r>
            <w:r w:rsidR="008332E2">
              <w:rPr>
                <w:rFonts w:asciiTheme="majorHAnsi" w:hAnsiTheme="majorHAnsi" w:cstheme="majorHAnsi"/>
                <w:bCs/>
                <w:spacing w:val="5"/>
              </w:rPr>
              <w:t>junio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202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4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horas 23:59 p.m.</w:t>
            </w:r>
          </w:p>
        </w:tc>
      </w:tr>
      <w:tr w:rsidRPr="00D94555" w:rsidR="00D94555" w:rsidTr="75024E14" w14:paraId="252BECD9" w14:textId="77777777"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34E5D6DC" w14:textId="777777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Inicio de actividades en el cargo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70707456" w14:textId="604248E5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01 de </w:t>
            </w:r>
            <w:r w:rsidR="008332E2">
              <w:rPr>
                <w:rFonts w:asciiTheme="majorHAnsi" w:hAnsiTheme="majorHAnsi" w:cstheme="majorHAnsi"/>
                <w:bCs/>
                <w:spacing w:val="5"/>
              </w:rPr>
              <w:t>agosto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202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4</w:t>
            </w:r>
          </w:p>
        </w:tc>
      </w:tr>
      <w:tr w:rsidRPr="00D94555" w:rsidR="00D94555" w:rsidTr="75024E14" w14:paraId="385A9D57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0479" w:rsidR="00D94555" w:rsidP="00910479" w:rsidRDefault="00D94555" w14:paraId="34F1B933" w14:textId="2B732879">
            <w:pPr>
              <w:numPr>
                <w:ilvl w:val="0"/>
                <w:numId w:val="15"/>
              </w:numPr>
              <w:spacing w:before="80" w:after="0" w:line="240" w:lineRule="auto"/>
              <w:jc w:val="both"/>
              <w:rPr>
                <w:rFonts w:eastAsia="Calibri" w:asciiTheme="majorHAnsi" w:hAnsiTheme="majorHAnsi" w:cstheme="majorHAnsi"/>
                <w:b/>
                <w:spacing w:val="5"/>
                <w:lang w:eastAsia="es-ES"/>
              </w:rPr>
            </w:pPr>
            <w:r w:rsidRPr="00910479">
              <w:rPr>
                <w:rFonts w:eastAsia="Times New Roman" w:asciiTheme="majorHAnsi" w:hAnsiTheme="majorHAnsi" w:cstheme="majorHAnsi"/>
                <w:b/>
                <w:spacing w:val="5"/>
                <w:lang w:eastAsia="es-ES"/>
              </w:rPr>
              <w:t>CONDICIONES DE CONTRATACIÓN:</w:t>
            </w:r>
          </w:p>
        </w:tc>
      </w:tr>
      <w:tr w:rsidRPr="00D94555" w:rsidR="00D94555" w:rsidTr="75024E14" w14:paraId="6E9439F4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0752D4D9" w14:textId="79EB9F4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Los candidatos preseleccionados deberán someterse a un examen te tribunal, </w:t>
            </w:r>
            <w:proofErr w:type="gramStart"/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de acuerdo a</w:t>
            </w:r>
            <w:proofErr w:type="gramEnd"/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procedimiento interno.</w:t>
            </w:r>
          </w:p>
          <w:p w:rsidRPr="00D94555" w:rsidR="00D94555" w:rsidP="00D94555" w:rsidRDefault="00D94555" w14:paraId="0FBC2BD4" w14:textId="2B79371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El candidato seleccionado será contratado a plazo por un </w:t>
            </w:r>
            <w:r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periodo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académico</w:t>
            </w:r>
            <w:r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como DOCENTE INTERINO a tiempo horario</w:t>
            </w:r>
            <w:r w:rsidR="00910479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, bajo la modalidad de contrato civil.</w:t>
            </w:r>
          </w:p>
          <w:p w:rsidRPr="00910479" w:rsidR="00910479" w:rsidP="00910479" w:rsidRDefault="00D94555" w14:paraId="40EA10D3" w14:textId="371D436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No podrá </w:t>
            </w:r>
            <w:r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impartir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más de </w:t>
            </w:r>
            <w:r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do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s </w:t>
            </w:r>
            <w:r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asignaturas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o paralelos por</w:t>
            </w:r>
            <w:r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periodo</w:t>
            </w:r>
            <w:r w:rsidRPr="00D94555"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académico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.</w:t>
            </w:r>
          </w:p>
        </w:tc>
      </w:tr>
      <w:tr w:rsidRPr="00D94555" w:rsidR="00D94555" w:rsidTr="75024E14" w14:paraId="1C6C3F04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D94555" w:rsidP="00D94555" w:rsidRDefault="00D94555" w14:paraId="47803489" w14:textId="77777777">
            <w:p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pacing w:val="5"/>
                <w:lang w:eastAsia="es-BO"/>
              </w:rPr>
              <w:t>LUGAR DE PRESENTACIÓN</w:t>
            </w:r>
          </w:p>
        </w:tc>
      </w:tr>
      <w:tr w:rsidRPr="00D94555" w:rsidR="00D94555" w:rsidTr="75024E14" w14:paraId="3EF3BE75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54E87C17" w14:textId="77777777">
            <w:pPr>
              <w:rPr>
                <w:rFonts w:asciiTheme="majorHAnsi" w:hAnsiTheme="majorHAnsi" w:cstheme="majorHAnsi"/>
                <w:spacing w:val="5"/>
                <w:sz w:val="24"/>
                <w:szCs w:val="24"/>
              </w:rPr>
            </w:pPr>
            <w:r w:rsidRPr="00D94555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La documentación debe presentarse en la página web: ww.ucbtja.edu.bo</w:t>
            </w:r>
          </w:p>
          <w:p w:rsidRPr="00D94555" w:rsidR="00D94555" w:rsidP="00D94555" w:rsidRDefault="00D94555" w14:paraId="0804E5E2" w14:textId="75ED6022">
            <w:pPr>
              <w:spacing w:before="80" w:after="80" w:line="240" w:lineRule="auto"/>
              <w:rPr>
                <w:rFonts w:eastAsia="Times New Roman" w:asciiTheme="majorHAnsi" w:hAnsiTheme="majorHAnsi" w:cstheme="majorHAnsi"/>
                <w:spacing w:val="5"/>
                <w:sz w:val="24"/>
                <w:szCs w:val="24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Deberá llenar la información requerida y cargar los archivos solicitados en la parte de DOCUMENTOS A PRESENTAR</w:t>
            </w:r>
          </w:p>
        </w:tc>
      </w:tr>
    </w:tbl>
    <w:p w:rsidRPr="00D94555" w:rsidR="00977552" w:rsidP="00977552" w:rsidRDefault="00977552" w14:paraId="192AD718" w14:textId="77777777">
      <w:pPr>
        <w:keepNext/>
        <w:numPr>
          <w:ilvl w:val="1"/>
          <w:numId w:val="0"/>
        </w:numPr>
        <w:spacing w:before="160" w:after="120" w:line="240" w:lineRule="auto"/>
        <w:jc w:val="both"/>
        <w:outlineLvl w:val="1"/>
        <w:rPr>
          <w:rFonts w:eastAsia="Times New Roman" w:asciiTheme="majorHAnsi" w:hAnsiTheme="majorHAnsi" w:cstheme="majorHAnsi"/>
          <w:i/>
          <w:lang w:eastAsia="es-ES"/>
        </w:rPr>
      </w:pPr>
    </w:p>
    <w:p w:rsidRPr="00D94555" w:rsidR="00977552" w:rsidP="00977552" w:rsidRDefault="00977552" w14:paraId="1B8A6D57" w14:textId="77777777">
      <w:pPr>
        <w:keepNext/>
        <w:numPr>
          <w:ilvl w:val="1"/>
          <w:numId w:val="0"/>
        </w:numPr>
        <w:spacing w:before="160" w:after="120" w:line="240" w:lineRule="auto"/>
        <w:jc w:val="both"/>
        <w:outlineLvl w:val="1"/>
        <w:rPr>
          <w:rFonts w:eastAsia="Arial Unicode MS" w:asciiTheme="majorHAnsi" w:hAnsiTheme="majorHAnsi" w:cstheme="majorHAnsi"/>
          <w:i/>
          <w:lang w:eastAsia="es-ES"/>
        </w:rPr>
      </w:pPr>
    </w:p>
    <w:p w:rsidRPr="00D94555" w:rsidR="00977552" w:rsidP="00977552" w:rsidRDefault="00977552" w14:paraId="2891703C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6E8B682A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75280033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1A9CA8EE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07096471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0E5EFC73" w14:textId="77777777">
      <w:pPr>
        <w:rPr>
          <w:rFonts w:eastAsia="Arial Unicode MS" w:asciiTheme="majorHAnsi" w:hAnsiTheme="majorHAnsi" w:cstheme="majorHAnsi"/>
          <w:b/>
          <w:lang w:eastAsia="es-ES"/>
        </w:rPr>
      </w:pPr>
      <w:r w:rsidRPr="00D94555">
        <w:rPr>
          <w:rFonts w:eastAsia="Arial Unicode MS" w:asciiTheme="majorHAnsi" w:hAnsiTheme="majorHAnsi" w:cstheme="majorHAnsi"/>
          <w:b/>
          <w:lang w:eastAsia="es-ES"/>
        </w:rPr>
        <w:br w:type="page"/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Pr="00D94555" w:rsidR="00167EFD" w14:paraId="613C1E02" w14:textId="77777777">
        <w:tc>
          <w:tcPr>
            <w:tcW w:w="1560" w:type="dxa"/>
            <w:vMerge w:val="restart"/>
          </w:tcPr>
          <w:p w:rsidRPr="00D94555" w:rsidR="00167EFD" w:rsidRDefault="00167EFD" w14:paraId="24A1BD06" w14:textId="4436E7DC">
            <w:pPr>
              <w:spacing w:after="0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  <w:noProof/>
                <w:lang w:val="en-US"/>
              </w:rPr>
              <w:drawing>
                <wp:inline distT="0" distB="0" distL="0" distR="0" wp14:anchorId="76DD58BA" wp14:editId="39887D2D">
                  <wp:extent cx="609600" cy="815340"/>
                  <wp:effectExtent l="0" t="0" r="0" b="3810"/>
                  <wp:docPr id="12" name="Imagen 12" descr="LogoUC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UC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:rsidRPr="00D94555" w:rsidR="00167EFD" w:rsidP="00167EFD" w:rsidRDefault="00167EFD" w14:paraId="033AA888" w14:textId="77777777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:rsidRPr="00D94555" w:rsidR="00167EFD" w:rsidP="00167EFD" w:rsidRDefault="00167EFD" w14:paraId="27C23A1C" w14:textId="6F2F436D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D94555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Pr="00D94555" w:rsidR="00167EFD" w14:paraId="144529A9" w14:textId="77777777">
        <w:tc>
          <w:tcPr>
            <w:tcW w:w="1560" w:type="dxa"/>
            <w:vMerge/>
          </w:tcPr>
          <w:p w:rsidRPr="00D94555" w:rsidR="00167EFD" w:rsidRDefault="00167EFD" w14:paraId="5A582AC3" w14:textId="77777777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363" w:type="dxa"/>
          </w:tcPr>
          <w:p w:rsidRPr="00D94555" w:rsidR="00167EFD" w:rsidP="00167EFD" w:rsidRDefault="00167EFD" w14:paraId="036D543C" w14:textId="77777777">
            <w:pPr>
              <w:spacing w:after="0"/>
              <w:ind w:left="351" w:hanging="1634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D94555">
              <w:rPr>
                <w:rFonts w:asciiTheme="majorHAnsi" w:hAnsiTheme="majorHAnsi" w:cstheme="majorHAnsi"/>
                <w:b/>
                <w:sz w:val="32"/>
                <w:szCs w:val="32"/>
              </w:rPr>
              <w:t>PLAN DE ASIGNATURA</w:t>
            </w:r>
          </w:p>
        </w:tc>
      </w:tr>
    </w:tbl>
    <w:p w:rsidRPr="00D94555" w:rsidR="00977552" w:rsidP="00977552" w:rsidRDefault="00977552" w14:paraId="53D9753B" w14:textId="6BC69F36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21129C" wp14:editId="64D3CE66">
                <wp:simplePos x="0" y="0"/>
                <wp:positionH relativeFrom="column">
                  <wp:posOffset>7620</wp:posOffset>
                </wp:positionH>
                <wp:positionV relativeFrom="paragraph">
                  <wp:posOffset>74931</wp:posOffset>
                </wp:positionV>
                <wp:extent cx="5486400" cy="1096010"/>
                <wp:effectExtent l="0" t="0" r="19050" b="27940"/>
                <wp:wrapNone/>
                <wp:docPr id="9" name="Rectángulo: esquinas redondead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096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D7379F" w:rsidR="00977552" w:rsidP="00977552" w:rsidRDefault="00977552" w14:paraId="29B9D407" w14:textId="77777777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3366FF"/>
                              </w:rPr>
                            </w:pP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 w:rsidRPr="00D7379F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:rsidRPr="00167EFD" w:rsidR="00977552" w:rsidP="00977552" w:rsidRDefault="00977552" w14:paraId="5907DF37" w14:textId="0233EB8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67EF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</w:t>
                            </w:r>
                            <w:r w:rsidR="000D678C">
                              <w:rPr>
                                <w:b/>
                                <w:sz w:val="24"/>
                                <w:szCs w:val="24"/>
                              </w:rPr>
                              <w:t>ARQUITECTURA Y DISEÑO</w:t>
                            </w:r>
                            <w:r w:rsidRPr="00167EF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Pr="00167EFD" w:rsidR="00977552" w:rsidP="002B321D" w:rsidRDefault="000D678C" w14:paraId="1E0B368C" w14:textId="77DEE533">
                            <w:pPr>
                              <w:jc w:val="center"/>
                              <w:rPr>
                                <w:bCs/>
                                <w:color w:val="3366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Carrera de Arquitectura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EC77E29">
              <v:roundrect id="Rectángulo: esquinas redondeadas 9" style="position:absolute;left:0;text-align:left;margin-left:.6pt;margin-top:5.9pt;width:6in;height:8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592112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">
                <v:textbox>
                  <w:txbxContent>
                    <w:p w:rsidRPr="00D7379F" w:rsidR="00977552" w:rsidP="00977552" w:rsidRDefault="00977552" w14:paraId="663979BF" w14:textId="77777777">
                      <w:pPr>
                        <w:jc w:val="center"/>
                        <w:rPr>
                          <w:b/>
                          <w:i/>
                          <w:iCs/>
                          <w:color w:val="3366FF"/>
                        </w:rPr>
                      </w:pPr>
                      <w:r w:rsidRPr="00D7379F"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 w:rsidRPr="00D7379F"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 w:rsidRPr="00D7379F"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:rsidRPr="00167EFD" w:rsidR="00977552" w:rsidP="00977552" w:rsidRDefault="00977552" w14:paraId="13421B04" w14:textId="0233EB8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67EFD">
                        <w:rPr>
                          <w:b/>
                          <w:sz w:val="24"/>
                          <w:szCs w:val="24"/>
                        </w:rPr>
                        <w:t xml:space="preserve">DEPARTAMENTO DE </w:t>
                      </w:r>
                      <w:r w:rsidR="000D678C">
                        <w:rPr>
                          <w:b/>
                          <w:sz w:val="24"/>
                          <w:szCs w:val="24"/>
                        </w:rPr>
                        <w:t>ARQUITECTURA Y DISEÑO</w:t>
                      </w:r>
                      <w:r w:rsidRPr="00167EF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Pr="00167EFD" w:rsidR="00977552" w:rsidP="002B321D" w:rsidRDefault="000D678C" w14:paraId="41D11C8E" w14:textId="77DEE533">
                      <w:pPr>
                        <w:jc w:val="center"/>
                        <w:rPr>
                          <w:bCs/>
                          <w:color w:val="3366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Carrera de Arquitectura</w:t>
                      </w:r>
                    </w:p>
                  </w:txbxContent>
                </v:textbox>
              </v:roundrect>
            </w:pict>
          </mc:Fallback>
        </mc:AlternateContent>
      </w:r>
    </w:p>
    <w:p w:rsidRPr="00D94555" w:rsidR="00977552" w:rsidP="00977552" w:rsidRDefault="00977552" w14:paraId="58734441" w14:textId="77777777">
      <w:pPr>
        <w:spacing w:before="120" w:after="120" w:line="276" w:lineRule="auto"/>
        <w:jc w:val="center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590E5A10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16A1F999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5EF117A1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62246C67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CA21631" wp14:editId="613A284C">
                <wp:extent cx="1042035" cy="622935"/>
                <wp:effectExtent l="0" t="0" r="62865" b="62865"/>
                <wp:docPr id="8" name="Rectángulo: esquinas redondead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622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321945" w:rsidR="00977552" w:rsidP="00977552" w:rsidRDefault="00977552" w14:paraId="1DCCB14E" w14:textId="77777777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321945"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:rsidRPr="00321945" w:rsidR="00977552" w:rsidP="00977552" w:rsidRDefault="004C095C" w14:paraId="50BABCB9" w14:textId="5E318752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ARQ</w:t>
                            </w:r>
                            <w:r w:rsidR="00977552"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 xml:space="preserve"> - </w:t>
                            </w:r>
                            <w:r w:rsidR="00A1379B"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216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91D60C9">
              <v:roundrect id="Rectángulo: esquinas redondeadas 8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strokecolor="#969696" arcsize="10923f" w14:anchorId="2CA2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">
                <v:shadow on="t"/>
                <v:textbox>
                  <w:txbxContent>
                    <w:p w:rsidRPr="00321945" w:rsidR="00977552" w:rsidP="00977552" w:rsidRDefault="00977552" w14:paraId="170BC267" w14:textId="77777777">
                      <w:pP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 w:rsidRPr="00321945"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:rsidRPr="00321945" w:rsidR="00977552" w:rsidP="00977552" w:rsidRDefault="004C095C" w14:paraId="5A158AC5" w14:textId="5E318752">
                      <w:pPr>
                        <w:jc w:val="center"/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ARQ</w:t>
                      </w:r>
                      <w:r w:rsidR="00977552"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 xml:space="preserve"> - </w:t>
                      </w:r>
                      <w:r w:rsidR="00A1379B"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216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lang w:val="es-BO" w:eastAsia="es-ES"/>
        </w:rPr>
        <w:t xml:space="preserve"> 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0F28C4ED" wp14:editId="2A177F5B">
                <wp:extent cx="3352800" cy="542925"/>
                <wp:effectExtent l="0" t="0" r="57150" b="66675"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05DEB4CE" w14:textId="56554F1E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Nombre de la asignatura: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  <w:r w:rsidR="00A1379B">
                              <w:rPr>
                                <w:rFonts w:cs="Arial"/>
                                <w:lang w:val="es-BO"/>
                              </w:rPr>
                              <w:t>TALLER DE DISEÑO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A99B7F0">
              <v:roundrect id="Rectángulo: esquinas redondeadas 7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strokecolor="#969696" arcsize="10923f" w14:anchorId="0F28C4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">
                <v:shadow on="t"/>
                <v:textbox>
                  <w:txbxContent>
                    <w:p w:rsidRPr="00D7379F" w:rsidR="00977552" w:rsidP="00977552" w:rsidRDefault="00977552" w14:paraId="6E17F154" w14:textId="56554F1E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Nombre de la asignatura: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  <w:r w:rsidR="00A1379B">
                        <w:rPr>
                          <w:rFonts w:cs="Arial"/>
                          <w:lang w:val="es-BO"/>
                        </w:rPr>
                        <w:t>TALLER DE DISEÑO 6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noProof/>
          <w:lang w:val="es-BO" w:eastAsia="es-BO"/>
        </w:rPr>
        <w:t xml:space="preserve">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27D95EE" wp14:editId="06EDBD6E">
                <wp:extent cx="895350" cy="537210"/>
                <wp:effectExtent l="0" t="0" r="57150" b="53340"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37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45C81C2E" w14:textId="205B96A6">
                            <w:pPr>
                              <w:jc w:val="center"/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Semestre: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  </w:t>
                            </w:r>
                            <w:r w:rsidR="00E067B7">
                              <w:rPr>
                                <w:rFonts w:cs="Arial"/>
                                <w:lang w:val="es-BO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AA655D1">
              <v:roundrect id="Rectángulo: esquinas redondeadas 6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strokecolor="#969696" arcsize="10923f" w14:anchorId="627D95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">
                <v:shadow on="t"/>
                <v:textbox>
                  <w:txbxContent>
                    <w:p w:rsidRPr="00D7379F" w:rsidR="00977552" w:rsidP="00977552" w:rsidRDefault="00977552" w14:paraId="2BE754DA" w14:textId="205B96A6">
                      <w:pPr>
                        <w:jc w:val="center"/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Semestre: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  </w:t>
                      </w:r>
                      <w:r w:rsidR="00E067B7">
                        <w:rPr>
                          <w:rFonts w:cs="Arial"/>
                          <w:lang w:val="es-BO"/>
                        </w:rPr>
                        <w:t>6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2A5FA15B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noProof/>
          <w:lang w:val="es-BO" w:eastAsia="es-BO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988E300" wp14:editId="43796020">
                <wp:extent cx="4203700" cy="469900"/>
                <wp:effectExtent l="0" t="0" r="63500" b="63500"/>
                <wp:docPr id="5" name="Rectángulo: esquinas redondead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4BAAA51E" w14:textId="77777777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Docente: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</w:p>
                          <w:p w:rsidRPr="00B54252" w:rsidR="00977552" w:rsidP="00977552" w:rsidRDefault="00977552" w14:paraId="6C8D453D" w14:textId="77777777">
                            <w:pPr>
                              <w:rPr>
                                <w:rFonts w:ascii="Arial" w:hAnsi="Arial" w:cs="Arial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lang w:val="es-BO"/>
                              </w:rPr>
                              <w:t>e</w:t>
                            </w: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FF39AF8">
              <v:roundrect id="Rectángulo: esquinas redondeadas 5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0" strokecolor="#969696" arcsize="10923f" w14:anchorId="6988E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">
                <v:shadow on="t"/>
                <v:textbox>
                  <w:txbxContent>
                    <w:p w:rsidRPr="00D7379F" w:rsidR="00977552" w:rsidP="00977552" w:rsidRDefault="00977552" w14:paraId="75328399" w14:textId="77777777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Docente: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</w:p>
                    <w:p w:rsidRPr="00B54252" w:rsidR="00977552" w:rsidP="00977552" w:rsidRDefault="00977552" w14:paraId="31F52D8F" w14:textId="77777777">
                      <w:pPr>
                        <w:rPr>
                          <w:rFonts w:ascii="Arial" w:hAnsi="Arial" w:cs="Arial"/>
                          <w:lang w:val="es-BO"/>
                        </w:rPr>
                      </w:pPr>
                      <w:r>
                        <w:rPr>
                          <w:rFonts w:cs="Arial"/>
                          <w:lang w:val="es-BO"/>
                        </w:rPr>
                        <w:t>e</w:t>
                      </w:r>
                      <w:r w:rsidRPr="00D7379F">
                        <w:rPr>
                          <w:rFonts w:cs="Arial"/>
                          <w:lang w:val="es-BO"/>
                        </w:rPr>
                        <w:t>: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lang w:val="es-BO" w:eastAsia="es-ES"/>
        </w:rPr>
        <w:t xml:space="preserve"> 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2697F66" wp14:editId="44492261">
                <wp:extent cx="1192530" cy="469900"/>
                <wp:effectExtent l="0" t="0" r="64770" b="63500"/>
                <wp:docPr id="4" name="Rectángulo: esquinas redondead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3CB629FB" w14:textId="3B8BC409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Gestión: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  <w:r w:rsidR="00167EFD">
                              <w:rPr>
                                <w:rFonts w:cs="Arial"/>
                                <w:lang w:val="es-BO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>-202</w:t>
                            </w:r>
                            <w:r w:rsidR="00A1379B">
                              <w:rPr>
                                <w:rFonts w:cs="Arial"/>
                                <w:lang w:val="es-B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2093D79">
              <v:roundrect id="Rectángulo: esquinas redondeadas 4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1" strokecolor="#969696" arcsize="10923f" w14:anchorId="22697F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">
                <v:shadow on="t"/>
                <v:textbox>
                  <w:txbxContent>
                    <w:p w:rsidRPr="00D7379F" w:rsidR="00977552" w:rsidP="00977552" w:rsidRDefault="00977552" w14:paraId="06316142" w14:textId="3B8BC409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Gestión: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  <w:r w:rsidR="00167EFD">
                        <w:rPr>
                          <w:rFonts w:cs="Arial"/>
                          <w:lang w:val="es-BO"/>
                        </w:rPr>
                        <w:t>2</w:t>
                      </w:r>
                      <w:r>
                        <w:rPr>
                          <w:rFonts w:cs="Arial"/>
                          <w:lang w:val="es-BO"/>
                        </w:rPr>
                        <w:t>-202</w:t>
                      </w:r>
                      <w:r w:rsidR="00A1379B">
                        <w:rPr>
                          <w:rFonts w:cs="Arial"/>
                          <w:lang w:val="es-BO"/>
                        </w:rPr>
                        <w:t>4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31BDF627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44B8B12A" wp14:editId="373EDE3E">
                <wp:extent cx="2628900" cy="1192530"/>
                <wp:effectExtent l="0" t="0" r="57150" b="64770"/>
                <wp:docPr id="3" name="Rectángulo: esquinas redondead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92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560"/>
                            </w:tblGrid>
                            <w:tr w:rsidRPr="007F60CF" w:rsidR="00977552" w14:paraId="6F8F6D9B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:rsidRPr="00D7379F" w:rsidR="00977552" w:rsidRDefault="00977552" w14:paraId="3552FDA5" w14:textId="77777777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Pr="00D7379F" w:rsidR="00977552" w:rsidRDefault="00977552" w14:paraId="4BD96F4B" w14:textId="77777777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Horas</w:t>
                                  </w:r>
                                </w:p>
                              </w:tc>
                            </w:tr>
                            <w:tr w:rsidRPr="007F60CF" w:rsidR="00977552" w14:paraId="22031782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:rsidRPr="007F60CF" w:rsidR="00977552" w:rsidRDefault="00864463" w14:paraId="6C6CB995" w14:textId="21E4AEDE">
                                  <w:r>
                                    <w:t xml:space="preserve">Lunes, </w:t>
                                  </w:r>
                                  <w:r w:rsidR="007453BA">
                                    <w:t>miércoles</w:t>
                                  </w:r>
                                  <w:r>
                                    <w:t xml:space="preserve"> y </w:t>
                                  </w:r>
                                  <w:r w:rsidR="007453BA">
                                    <w:t>v</w:t>
                                  </w:r>
                                  <w:r>
                                    <w:t>iernes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Pr="007F60CF" w:rsidR="00977552" w:rsidRDefault="00A1379B" w14:paraId="22188716" w14:textId="4C6468E7">
                                  <w:r>
                                    <w:t>09</w:t>
                                  </w:r>
                                  <w:r w:rsidR="0066182E">
                                    <w:t>:</w:t>
                                  </w:r>
                                  <w:r>
                                    <w:t>00</w:t>
                                  </w:r>
                                  <w:r w:rsidR="0066182E">
                                    <w:t xml:space="preserve"> – </w:t>
                                  </w:r>
                                  <w:r w:rsidR="001A0B02">
                                    <w:t>12:00</w:t>
                                  </w:r>
                                </w:p>
                              </w:tc>
                            </w:tr>
                          </w:tbl>
                          <w:p w:rsidRPr="00B414F2" w:rsidR="00977552" w:rsidP="00977552" w:rsidRDefault="00977552" w14:paraId="6BA998C3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1B9FEDD2">
              <v:roundrect id="Rectángulo: esquinas redondeadas 3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2" strokecolor="#969696" arcsize="10923f" w14:anchorId="44B8B1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560"/>
                      </w:tblGrid>
                      <w:tr w:rsidRPr="007F60CF" w:rsidR="00977552" w14:paraId="7D79278B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:rsidRPr="00D7379F" w:rsidR="00977552" w:rsidRDefault="00977552" w14:paraId="7ADB6645" w14:textId="7777777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Pr="00D7379F" w:rsidR="00977552" w:rsidRDefault="00977552" w14:paraId="002D6F52" w14:textId="7777777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Horas</w:t>
                            </w:r>
                          </w:p>
                        </w:tc>
                      </w:tr>
                      <w:tr w:rsidRPr="007F60CF" w:rsidR="00977552" w14:paraId="6DFD1DBC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:rsidRPr="007F60CF" w:rsidR="00977552" w:rsidRDefault="00864463" w14:paraId="348FE7D0" w14:textId="21E4AEDE">
                            <w:r>
                              <w:t xml:space="preserve">Lunes, </w:t>
                            </w:r>
                            <w:r w:rsidR="007453BA">
                              <w:t>miércoles</w:t>
                            </w:r>
                            <w:r>
                              <w:t xml:space="preserve"> y </w:t>
                            </w:r>
                            <w:r w:rsidR="007453BA">
                              <w:t>v</w:t>
                            </w:r>
                            <w:r>
                              <w:t>iernes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Pr="007F60CF" w:rsidR="00977552" w:rsidRDefault="00A1379B" w14:paraId="6B797AC8" w14:textId="4C6468E7">
                            <w:r>
                              <w:t>09</w:t>
                            </w:r>
                            <w:r w:rsidR="0066182E">
                              <w:t>:</w:t>
                            </w:r>
                            <w:r>
                              <w:t>00</w:t>
                            </w:r>
                            <w:r w:rsidR="0066182E">
                              <w:t xml:space="preserve"> – </w:t>
                            </w:r>
                            <w:r w:rsidR="001A0B02">
                              <w:t>12:00</w:t>
                            </w:r>
                          </w:p>
                        </w:tc>
                      </w:tr>
                    </w:tbl>
                    <w:p w:rsidRPr="00B414F2" w:rsidR="00977552" w:rsidP="00977552" w:rsidRDefault="00977552" w14:paraId="672A6659" w14:textId="77777777"/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noProof/>
          <w:lang w:val="es-BO" w:eastAsia="es-BO"/>
        </w:rPr>
        <w:t xml:space="preserve">   </w:t>
      </w:r>
      <w:r w:rsidRPr="00D94555">
        <w:rPr>
          <w:rFonts w:eastAsia="Times New Roman" w:asciiTheme="majorHAnsi" w:hAnsiTheme="majorHAnsi" w:cstheme="majorHAnsi"/>
          <w:lang w:eastAsia="es-ES"/>
        </w:rPr>
        <w:t xml:space="preserve">    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6A900F7" wp14:editId="3C96BCE7">
                <wp:extent cx="2656840" cy="1028065"/>
                <wp:effectExtent l="0" t="0" r="48260" b="57785"/>
                <wp:docPr id="2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6840" cy="1028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12"/>
                              <w:gridCol w:w="1290"/>
                            </w:tblGrid>
                            <w:tr w:rsidRPr="007F60CF" w:rsidR="00977552" w14:paraId="4F34A9B6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:rsidRPr="00C833F1" w:rsidR="00977552" w:rsidRDefault="00977552" w14:paraId="5F30B34C" w14:textId="77777777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Pr="00C833F1" w:rsidR="00977552" w:rsidRDefault="00977552" w14:paraId="6A5B64BD" w14:textId="77777777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Pr="007F60CF" w:rsidR="00977552" w14:paraId="660C0D9F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:rsidRPr="00C833F1" w:rsidR="00977552" w:rsidRDefault="001A0B02" w14:paraId="325F790B" w14:textId="2BE4189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  <w:r w:rsidR="00977552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453BA">
                                    <w:rPr>
                                      <w:sz w:val="20"/>
                                      <w:szCs w:val="20"/>
                                    </w:rPr>
                                    <w:t>horas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académicas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Pr="00C833F1" w:rsidR="00977552" w:rsidRDefault="007453BA" w14:paraId="13B3713E" w14:textId="00AC7AC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</w:tbl>
                          <w:p w:rsidRPr="00B414F2" w:rsidR="00977552" w:rsidP="00977552" w:rsidRDefault="00977552" w14:paraId="77736C24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5BB5ED9F">
              <v:roundrect id="Rectángulo: esquinas redondeadas 2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3" strokecolor="#969696" arcsize="10923f" w14:anchorId="26A900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12"/>
                        <w:gridCol w:w="1290"/>
                      </w:tblGrid>
                      <w:tr w:rsidRPr="007F60CF" w:rsidR="00977552" w14:paraId="27D17995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:rsidRPr="00C833F1" w:rsidR="00977552" w:rsidRDefault="00977552" w14:paraId="47F79F18" w14:textId="7777777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Pr="00C833F1" w:rsidR="00977552" w:rsidRDefault="00977552" w14:paraId="457EAACC" w14:textId="7777777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Pr="007F60CF" w:rsidR="00977552" w14:paraId="629DB899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:rsidRPr="00C833F1" w:rsidR="00977552" w:rsidRDefault="001A0B02" w14:paraId="53092AC6" w14:textId="2BE418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 w:rsidR="009775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453BA">
                              <w:rPr>
                                <w:sz w:val="20"/>
                                <w:szCs w:val="20"/>
                              </w:rPr>
                              <w:t>horas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académicas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Pr="00C833F1" w:rsidR="00977552" w:rsidRDefault="007453BA" w14:paraId="39F18D26" w14:textId="00AC7A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</w:tr>
                    </w:tbl>
                    <w:p w:rsidRPr="00B414F2" w:rsidR="00977552" w:rsidP="00977552" w:rsidRDefault="00977552" w14:paraId="0A37501D" w14:textId="77777777"/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5F9904B1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7DD9B418" wp14:editId="2F00EFC5">
                <wp:extent cx="3043555" cy="426720"/>
                <wp:effectExtent l="0" t="0" r="61595" b="49530"/>
                <wp:docPr id="1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3555" cy="426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417069B2" w14:textId="3670FF39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 xml:space="preserve">Prerrequisitos: </w:t>
                            </w:r>
                            <w:r w:rsidR="002E316F">
                              <w:rPr>
                                <w:rFonts w:cs="Arial"/>
                                <w:lang w:val="es-BO"/>
                              </w:rPr>
                              <w:t>Ninguno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BF6C420">
              <v:roundrect id="Rectángulo: esquinas redondeadas 1" style="width:239.65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4" strokecolor="#969696" arcsize="10923f" w14:anchorId="7DD9B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">
                <v:shadow on="t"/>
                <v:textbox>
                  <w:txbxContent>
                    <w:p w:rsidRPr="00D7379F" w:rsidR="00977552" w:rsidP="00977552" w:rsidRDefault="00977552" w14:paraId="197F86DB" w14:textId="3670FF39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 xml:space="preserve">Prerrequisitos: </w:t>
                      </w:r>
                      <w:r w:rsidR="002E316F">
                        <w:rPr>
                          <w:rFonts w:cs="Arial"/>
                          <w:lang w:val="es-BO"/>
                        </w:rPr>
                        <w:t>Ninguno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0C55E1EE" w14:textId="51FB339A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ind w:left="311" w:hanging="311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JUSTIFICACIÓN (Sociocultural, profesional y disciplinar)</w:t>
      </w:r>
    </w:p>
    <w:p w:rsidR="00F10CB4" w:rsidP="75024E14" w:rsidRDefault="003F492B" w14:paraId="6D0876FE" w14:textId="77777777" w14:noSpellErr="1">
      <w:pPr>
        <w:spacing w:before="120" w:after="120" w:line="276" w:lineRule="auto"/>
        <w:ind w:left="311"/>
        <w:jc w:val="both"/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  <w:lang w:eastAsia="es-ES"/>
        </w:rPr>
      </w:pPr>
      <w:r w:rsidRPr="75024E14" w:rsidR="003F492B"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  <w:lang w:eastAsia="es-ES"/>
        </w:rPr>
        <w:t>El taller de Arquitectura se fundamenta en la necesidad de preservar y valorar el patrimonio arquitectónico de nuestra región. En un contexto donde la identidad cultural y la historia son pilares fundamentales de nuestra sociedad, es crucial que los futuros arquitectos estén capacitados para comprender, respetar y revitalizar los espacios que forman parte de nuestra herencia arquitectónica.</w:t>
      </w:r>
      <w:r w:rsidRPr="75024E14" w:rsidR="006D3F8D"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  <w:lang w:eastAsia="es-ES"/>
        </w:rPr>
        <w:t xml:space="preserve"> </w:t>
      </w:r>
      <w:r w:rsidRPr="75024E14" w:rsidR="003F492B"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  <w:lang w:eastAsia="es-ES"/>
        </w:rPr>
        <w:t xml:space="preserve">Bolivia alberga una riqueza arquitectónica única, producto de su diversidad cultural y de su historia colonial y precolonial. Sin embargo, este patrimonio enfrenta diversos desafíos, desde el deterioro por el paso del tiempo hasta la amenaza de la urbanización descontrolada. Es imperativo </w:t>
      </w:r>
      <w:r w:rsidRPr="75024E14" w:rsidR="006D3F8D"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  <w:lang w:eastAsia="es-ES"/>
        </w:rPr>
        <w:t>que,</w:t>
      </w:r>
      <w:r w:rsidRPr="75024E14" w:rsidR="003F492B"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  <w:lang w:eastAsia="es-ES"/>
        </w:rPr>
        <w:t xml:space="preserve"> como profesionales de la </w:t>
      </w:r>
      <w:r w:rsidRPr="75024E14" w:rsidR="003F492B"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  <w:lang w:eastAsia="es-ES"/>
        </w:rPr>
        <w:t>arquitectura, estemos preparados para intervenir de manera responsable y sostenible en la conservación y puesta en valor de estos bienes patrimoniales.</w:t>
      </w:r>
      <w:r w:rsidRPr="75024E14" w:rsidR="006D3F8D"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  <w:lang w:eastAsia="es-ES"/>
        </w:rPr>
        <w:t xml:space="preserve"> </w:t>
      </w:r>
      <w:r w:rsidRPr="75024E14" w:rsidR="003F492B"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  <w:lang w:eastAsia="es-ES"/>
        </w:rPr>
        <w:t>El taller se enfoca en dotar a los estudiantes las herramientas teóricas y prácticas necesarias para abordar proyectos relacionados con el patrimonio arquitectónico. A través de la investigación histórica, el análisis contextual y el estudio de casos reales, los estudiantes aprenderán a comprender la importancia cultural, social y económica de estos espacios. Se explorarán conceptos fundamentales como la identidad cultural, la memoria colectiva, la autenticidad y la apropiación social del patrimonio arquitectónico, permitiendo a los estudiantes adquirir una comprensión profunda de los valores inherentes a estos lugares.</w:t>
      </w:r>
      <w:r w:rsidRPr="75024E14" w:rsidR="00F10CB4"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  <w:lang w:eastAsia="es-ES"/>
        </w:rPr>
        <w:t xml:space="preserve"> </w:t>
      </w:r>
    </w:p>
    <w:p w:rsidRPr="003F492B" w:rsidR="003F492B" w:rsidP="75024E14" w:rsidRDefault="003F492B" w14:paraId="16DA5032" w14:textId="625EE1C7" w14:noSpellErr="1">
      <w:pPr>
        <w:spacing w:before="120" w:after="120" w:line="276" w:lineRule="auto"/>
        <w:ind w:left="311"/>
        <w:jc w:val="both"/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  <w:lang w:eastAsia="es-ES"/>
        </w:rPr>
      </w:pPr>
      <w:r w:rsidRPr="75024E14" w:rsidR="003F492B"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  <w:lang w:eastAsia="es-ES"/>
        </w:rPr>
        <w:t xml:space="preserve">Además, se promoverá el desarrollo de habilidades en diseño y gestión de proyectos, fomentando un enfoque integral que considere tanto la conservación del patrimonio como la satisfacción de las necesidades contemporáneas. </w:t>
      </w:r>
      <w:r w:rsidRPr="75024E14" w:rsidR="003F492B"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  <w:lang w:eastAsia="es-ES"/>
        </w:rPr>
        <w:t>Los estudiantes serán introducidos a metodologías de intervención que respeten la integridad histórica y estética de los edificios patrimoniales, al tiempo que se adapten a las demandas y usos actuales.</w:t>
      </w:r>
    </w:p>
    <w:p w:rsidRPr="003F492B" w:rsidR="003F492B" w:rsidP="75024E14" w:rsidRDefault="003F492B" w14:paraId="3F95FE1D" w14:textId="77777777" w14:noSpellErr="1">
      <w:pPr>
        <w:spacing w:before="120" w:after="120" w:line="276" w:lineRule="auto"/>
        <w:ind w:left="311"/>
        <w:jc w:val="both"/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  <w:lang w:eastAsia="es-ES"/>
        </w:rPr>
      </w:pPr>
      <w:r w:rsidRPr="75024E14" w:rsidR="003F492B"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  <w:lang w:eastAsia="es-ES"/>
        </w:rPr>
        <w:t>El taller también busca fomentar una actitud crítica y reflexiva ante los procesos de intervención en el patrimonio arquitectónico, promoviendo el diálogo interdisciplinario y el respeto por las comunidades locales. A través de la colaboración con expertos en conservación, instituciones gubernamentales y organizaciones civiles, los estudiantes podrán enriquecer su aprendizaje y contribuir de manera significativa al desarrollo sostenible de nuestras ciudades y pueblos.</w:t>
      </w:r>
    </w:p>
    <w:p w:rsidRPr="00D94555" w:rsidR="00977552" w:rsidP="00074BE0" w:rsidRDefault="009A5FD5" w14:paraId="55C922F4" w14:textId="19D24052">
      <w:pPr>
        <w:spacing w:before="120" w:after="120" w:line="276" w:lineRule="auto"/>
        <w:ind w:firstLine="311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</w:rPr>
        <w:t>EL POSTULANTE PUEDE COMPLEMENTAR</w:t>
      </w:r>
    </w:p>
    <w:p w:rsidRPr="00D94555" w:rsidR="00977552" w:rsidP="52ADEA90" w:rsidRDefault="00977552" w14:paraId="204ECD06" w14:textId="77777777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jc w:val="both"/>
        <w:rPr>
          <w:rFonts w:eastAsia="Times New Roman" w:asciiTheme="majorHAnsi" w:hAnsiTheme="majorHAnsi" w:cstheme="majorBidi"/>
          <w:b/>
          <w:bCs/>
          <w:sz w:val="24"/>
          <w:szCs w:val="24"/>
          <w:lang w:eastAsia="es-ES"/>
        </w:rPr>
      </w:pPr>
      <w:proofErr w:type="gramStart"/>
      <w:r w:rsidRPr="52ADEA90">
        <w:rPr>
          <w:rFonts w:eastAsia="Times New Roman" w:asciiTheme="majorHAnsi" w:hAnsiTheme="majorHAnsi" w:cstheme="majorBidi"/>
          <w:b/>
          <w:bCs/>
          <w:sz w:val="24"/>
          <w:szCs w:val="24"/>
          <w:lang w:eastAsia="es-ES"/>
        </w:rPr>
        <w:t>COMPETENCIAS A DESARROLLAR</w:t>
      </w:r>
      <w:proofErr w:type="gramEnd"/>
    </w:p>
    <w:p w:rsidRPr="00D94555" w:rsidR="00977552" w:rsidP="00977552" w:rsidRDefault="00977552" w14:paraId="0A1C259E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Competencia de la Asignatura</w:t>
      </w:r>
    </w:p>
    <w:p w:rsidRPr="009F6FF9" w:rsidR="009F6FF9" w:rsidP="009F6FF9" w:rsidRDefault="009F6FF9" w14:paraId="5822AD8D" w14:textId="0595A14C">
      <w:pPr>
        <w:spacing w:before="120" w:after="120" w:line="276" w:lineRule="auto"/>
        <w:ind w:left="792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9F6FF9">
        <w:rPr>
          <w:rFonts w:eastAsia="Times New Roman" w:asciiTheme="majorHAnsi" w:hAnsiTheme="majorHAnsi" w:cstheme="majorHAnsi"/>
          <w:sz w:val="24"/>
          <w:szCs w:val="24"/>
          <w:lang w:eastAsia="es-ES"/>
        </w:rPr>
        <w:t xml:space="preserve">Genera una solución arquitectónica </w:t>
      </w:r>
      <w:r w:rsidR="002C2ADD">
        <w:rPr>
          <w:rFonts w:eastAsia="Times New Roman" w:asciiTheme="majorHAnsi" w:hAnsiTheme="majorHAnsi" w:cstheme="majorHAnsi"/>
          <w:sz w:val="24"/>
          <w:szCs w:val="24"/>
          <w:lang w:eastAsia="es-ES"/>
        </w:rPr>
        <w:t>en base a c</w:t>
      </w:r>
      <w:r w:rsidR="00E60AA0">
        <w:rPr>
          <w:rFonts w:eastAsia="Times New Roman" w:asciiTheme="majorHAnsi" w:hAnsiTheme="majorHAnsi" w:cstheme="majorHAnsi"/>
          <w:sz w:val="24"/>
          <w:szCs w:val="24"/>
          <w:lang w:eastAsia="es-ES"/>
        </w:rPr>
        <w:t xml:space="preserve">onceptos, normas y técnicas de intervención respecto al patrimonio arquitectónico, </w:t>
      </w:r>
      <w:r w:rsidRPr="009F6FF9">
        <w:rPr>
          <w:rFonts w:eastAsia="Times New Roman" w:asciiTheme="majorHAnsi" w:hAnsiTheme="majorHAnsi" w:cstheme="majorHAnsi"/>
          <w:sz w:val="24"/>
          <w:szCs w:val="24"/>
          <w:lang w:eastAsia="es-ES"/>
        </w:rPr>
        <w:t xml:space="preserve">que aporte de manera positiva a su inclusión en el paisaje urbano </w:t>
      </w:r>
      <w:r w:rsidR="007E0A1B">
        <w:rPr>
          <w:rFonts w:eastAsia="Times New Roman" w:asciiTheme="majorHAnsi" w:hAnsiTheme="majorHAnsi" w:cstheme="majorHAnsi"/>
          <w:sz w:val="24"/>
          <w:szCs w:val="24"/>
          <w:lang w:eastAsia="es-ES"/>
        </w:rPr>
        <w:t>y contexto patrimonial</w:t>
      </w:r>
      <w:r w:rsidRPr="009F6FF9">
        <w:rPr>
          <w:rFonts w:eastAsia="Times New Roman" w:asciiTheme="majorHAnsi" w:hAnsiTheme="majorHAnsi" w:cstheme="majorHAnsi"/>
          <w:sz w:val="24"/>
          <w:szCs w:val="24"/>
          <w:lang w:eastAsia="es-ES"/>
        </w:rPr>
        <w:t xml:space="preserve">, diseñando una propuesta arquitectónica </w:t>
      </w:r>
      <w:r w:rsidR="007E0A1B">
        <w:rPr>
          <w:rFonts w:eastAsia="Times New Roman" w:asciiTheme="majorHAnsi" w:hAnsiTheme="majorHAnsi" w:cstheme="majorHAnsi"/>
          <w:sz w:val="24"/>
          <w:szCs w:val="24"/>
          <w:lang w:eastAsia="es-ES"/>
        </w:rPr>
        <w:t xml:space="preserve">integral sostenible </w:t>
      </w:r>
      <w:r w:rsidRPr="009F6FF9">
        <w:rPr>
          <w:rFonts w:eastAsia="Times New Roman" w:asciiTheme="majorHAnsi" w:hAnsiTheme="majorHAnsi" w:cstheme="majorHAnsi"/>
          <w:sz w:val="24"/>
          <w:szCs w:val="24"/>
          <w:lang w:eastAsia="es-ES"/>
        </w:rPr>
        <w:t>que integre con pericia las premisas formales, funcionales, tecnológicas</w:t>
      </w:r>
      <w:r w:rsidR="007478BB">
        <w:rPr>
          <w:rFonts w:eastAsia="Times New Roman" w:asciiTheme="majorHAnsi" w:hAnsiTheme="majorHAnsi" w:cstheme="majorHAnsi"/>
          <w:sz w:val="24"/>
          <w:szCs w:val="24"/>
          <w:lang w:eastAsia="es-ES"/>
        </w:rPr>
        <w:t>, urbanas, espaciales</w:t>
      </w:r>
      <w:r w:rsidRPr="009F6FF9">
        <w:rPr>
          <w:rFonts w:eastAsia="Times New Roman" w:asciiTheme="majorHAnsi" w:hAnsiTheme="majorHAnsi" w:cstheme="majorHAnsi"/>
          <w:sz w:val="24"/>
          <w:szCs w:val="24"/>
          <w:lang w:eastAsia="es-ES"/>
        </w:rPr>
        <w:t xml:space="preserve"> y ambientales.</w:t>
      </w:r>
    </w:p>
    <w:p w:rsidRPr="00D94555" w:rsidR="00977552" w:rsidP="00977552" w:rsidRDefault="00977552" w14:paraId="2E93E11F" w14:textId="61140578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Competencias Genéricas.</w:t>
      </w:r>
    </w:p>
    <w:p w:rsidR="00074BE0" w:rsidP="75024E14" w:rsidRDefault="00B225BF" w14:paraId="6A643C23" w14:textId="10A6BB61" w14:noSpellErr="1">
      <w:pPr>
        <w:spacing w:after="0"/>
        <w:ind w:firstLine="360"/>
        <w:jc w:val="both"/>
        <w:rPr>
          <w:rFonts w:ascii="Calibri Light" w:hAnsi="Calibri Light" w:cs="Calibri Light" w:asciiTheme="majorAscii" w:hAnsiTheme="majorAscii" w:cstheme="majorAscii"/>
          <w:sz w:val="24"/>
          <w:szCs w:val="24"/>
          <w:lang w:eastAsia="es-BO"/>
        </w:rPr>
      </w:pPr>
      <w:r w:rsidRPr="75024E14" w:rsidR="00B225BF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  <w:lang w:eastAsia="es-BO"/>
        </w:rPr>
        <w:t>Elemento de competencia 1:</w:t>
      </w:r>
      <w:r w:rsidRPr="75024E14" w:rsidR="00B225BF">
        <w:rPr>
          <w:rFonts w:ascii="Calibri Light" w:hAnsi="Calibri Light" w:cs="Calibri Light" w:asciiTheme="majorAscii" w:hAnsiTheme="majorAscii" w:cstheme="majorAscii"/>
          <w:sz w:val="24"/>
          <w:szCs w:val="24"/>
          <w:lang w:eastAsia="es-BO"/>
        </w:rPr>
        <w:t xml:space="preserve"> </w:t>
      </w:r>
      <w:r w:rsidRPr="75024E14" w:rsidR="00B225BF">
        <w:rPr>
          <w:rFonts w:ascii="Calibri Light" w:hAnsi="Calibri Light" w:cs="Calibri Light" w:asciiTheme="majorAscii" w:hAnsiTheme="majorAscii" w:cstheme="majorAscii"/>
          <w:sz w:val="24"/>
          <w:szCs w:val="24"/>
          <w:lang w:eastAsia="es-BO"/>
        </w:rPr>
        <w:t xml:space="preserve">Valora con sentido crítico las áreas patrimoniales consolidadas </w:t>
      </w:r>
      <w:r w:rsidRPr="75024E14" w:rsidR="004C75ED">
        <w:rPr>
          <w:rFonts w:ascii="Calibri Light" w:hAnsi="Calibri Light" w:cs="Calibri Light" w:asciiTheme="majorAscii" w:hAnsiTheme="majorAscii" w:cstheme="majorAscii"/>
          <w:sz w:val="24"/>
          <w:szCs w:val="24"/>
          <w:lang w:eastAsia="es-BO"/>
        </w:rPr>
        <w:t xml:space="preserve">y edificaciones individuales </w:t>
      </w:r>
      <w:r w:rsidRPr="75024E14" w:rsidR="00B225BF">
        <w:rPr>
          <w:rFonts w:ascii="Calibri Light" w:hAnsi="Calibri Light" w:cs="Calibri Light" w:asciiTheme="majorAscii" w:hAnsiTheme="majorAscii" w:cstheme="majorAscii"/>
          <w:sz w:val="24"/>
          <w:szCs w:val="24"/>
          <w:lang w:eastAsia="es-BO"/>
        </w:rPr>
        <w:t>en zonas pobladas de una urbe (Centro Histórico), identificando</w:t>
      </w:r>
      <w:r w:rsidRPr="75024E14" w:rsidR="00F416A4">
        <w:rPr>
          <w:rFonts w:ascii="Calibri Light" w:hAnsi="Calibri Light" w:cs="Calibri Light" w:asciiTheme="majorAscii" w:hAnsiTheme="majorAscii" w:cstheme="majorAscii"/>
          <w:sz w:val="24"/>
          <w:szCs w:val="24"/>
          <w:lang w:eastAsia="es-BO"/>
        </w:rPr>
        <w:t>, valorando</w:t>
      </w:r>
      <w:r w:rsidRPr="75024E14" w:rsidR="00B225BF">
        <w:rPr>
          <w:rFonts w:ascii="Calibri Light" w:hAnsi="Calibri Light" w:cs="Calibri Light" w:asciiTheme="majorAscii" w:hAnsiTheme="majorAscii" w:cstheme="majorAscii"/>
          <w:sz w:val="24"/>
          <w:szCs w:val="24"/>
          <w:lang w:eastAsia="es-BO"/>
        </w:rPr>
        <w:t xml:space="preserve"> y catalogando las edificaciones existentes en el área de intervención de la nueva propuesta.</w:t>
      </w:r>
    </w:p>
    <w:p w:rsidR="00B225BF" w:rsidP="75024E14" w:rsidRDefault="00B225BF" w14:paraId="6C77210E" w14:textId="3E15F62B" w14:noSpellErr="1">
      <w:pPr>
        <w:spacing w:after="0"/>
        <w:ind w:firstLine="360"/>
        <w:jc w:val="both"/>
        <w:rPr>
          <w:rFonts w:ascii="Calibri Light" w:hAnsi="Calibri Light" w:cs="Calibri Light" w:asciiTheme="majorAscii" w:hAnsiTheme="majorAscii" w:cstheme="majorAscii"/>
          <w:sz w:val="24"/>
          <w:szCs w:val="24"/>
          <w:lang w:eastAsia="es-BO"/>
        </w:rPr>
      </w:pPr>
      <w:r w:rsidRPr="75024E14" w:rsidR="00B225BF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  <w:lang w:eastAsia="es-BO"/>
        </w:rPr>
        <w:t>Elemento de competencia 2:</w:t>
      </w:r>
      <w:r w:rsidRPr="75024E14" w:rsidR="00B225BF">
        <w:rPr>
          <w:rFonts w:ascii="Calibri Light" w:hAnsi="Calibri Light" w:cs="Calibri Light" w:asciiTheme="majorAscii" w:hAnsiTheme="majorAscii" w:cstheme="majorAscii"/>
          <w:sz w:val="24"/>
          <w:szCs w:val="24"/>
          <w:lang w:eastAsia="es-BO"/>
        </w:rPr>
        <w:t xml:space="preserve"> </w:t>
      </w:r>
      <w:r w:rsidRPr="75024E14" w:rsidR="000749CA">
        <w:rPr>
          <w:rFonts w:ascii="Calibri Light" w:hAnsi="Calibri Light" w:cs="Calibri Light" w:asciiTheme="majorAscii" w:hAnsiTheme="majorAscii" w:cstheme="majorAscii"/>
          <w:sz w:val="24"/>
          <w:szCs w:val="24"/>
          <w:lang w:eastAsia="es-BO"/>
        </w:rPr>
        <w:t xml:space="preserve">Identifica las características arquitectónicas </w:t>
      </w:r>
      <w:r w:rsidRPr="75024E14" w:rsidR="00F416A4">
        <w:rPr>
          <w:rFonts w:ascii="Calibri Light" w:hAnsi="Calibri Light" w:cs="Calibri Light" w:asciiTheme="majorAscii" w:hAnsiTheme="majorAscii" w:cstheme="majorAscii"/>
          <w:sz w:val="24"/>
          <w:szCs w:val="24"/>
          <w:lang w:eastAsia="es-BO"/>
        </w:rPr>
        <w:t xml:space="preserve">generales </w:t>
      </w:r>
      <w:r w:rsidRPr="75024E14" w:rsidR="00437B84">
        <w:rPr>
          <w:rFonts w:ascii="Calibri Light" w:hAnsi="Calibri Light" w:cs="Calibri Light" w:asciiTheme="majorAscii" w:hAnsiTheme="majorAscii" w:cstheme="majorAscii"/>
          <w:sz w:val="24"/>
          <w:szCs w:val="24"/>
          <w:lang w:eastAsia="es-BO"/>
        </w:rPr>
        <w:t xml:space="preserve">y patrimoniales </w:t>
      </w:r>
      <w:r w:rsidRPr="75024E14" w:rsidR="000749CA">
        <w:rPr>
          <w:rFonts w:ascii="Calibri Light" w:hAnsi="Calibri Light" w:cs="Calibri Light" w:asciiTheme="majorAscii" w:hAnsiTheme="majorAscii" w:cstheme="majorAscii"/>
          <w:sz w:val="24"/>
          <w:szCs w:val="24"/>
          <w:lang w:eastAsia="es-BO"/>
        </w:rPr>
        <w:t>del entorno inmediato, esquematizando las directrices formales que influirán en la propuesta arquitectónica</w:t>
      </w:r>
      <w:r w:rsidRPr="75024E14" w:rsidR="00437B84">
        <w:rPr>
          <w:rFonts w:ascii="Calibri Light" w:hAnsi="Calibri Light" w:cs="Calibri Light" w:asciiTheme="majorAscii" w:hAnsiTheme="majorAscii" w:cstheme="majorAscii"/>
          <w:sz w:val="24"/>
          <w:szCs w:val="24"/>
          <w:lang w:eastAsia="es-BO"/>
        </w:rPr>
        <w:t>, aplicando una metodología de análisis de sitio específica.</w:t>
      </w:r>
    </w:p>
    <w:p w:rsidR="000749CA" w:rsidP="75024E14" w:rsidRDefault="000749CA" w14:paraId="7F875A3B" w14:textId="130DF15C" w14:noSpellErr="1">
      <w:pPr>
        <w:spacing w:after="0"/>
        <w:ind w:firstLine="360"/>
        <w:jc w:val="both"/>
        <w:rPr>
          <w:rFonts w:ascii="Calibri Light" w:hAnsi="Calibri Light" w:cs="Calibri Light" w:asciiTheme="majorAscii" w:hAnsiTheme="majorAscii" w:cstheme="majorAscii"/>
          <w:sz w:val="24"/>
          <w:szCs w:val="24"/>
          <w:lang w:eastAsia="es-BO"/>
        </w:rPr>
      </w:pPr>
      <w:r w:rsidRPr="75024E14" w:rsidR="000749CA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  <w:lang w:eastAsia="es-BO"/>
        </w:rPr>
        <w:t>Elemento de competencia 3:</w:t>
      </w:r>
      <w:r w:rsidRPr="75024E14" w:rsidR="00365703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  <w:lang w:eastAsia="es-BO"/>
        </w:rPr>
        <w:t xml:space="preserve"> </w:t>
      </w:r>
      <w:r w:rsidRPr="75024E14" w:rsidR="00365703">
        <w:rPr>
          <w:rFonts w:ascii="Calibri Light" w:hAnsi="Calibri Light" w:cs="Calibri Light" w:asciiTheme="majorAscii" w:hAnsiTheme="majorAscii" w:cstheme="majorAscii"/>
          <w:sz w:val="24"/>
          <w:szCs w:val="24"/>
          <w:lang w:eastAsia="es-BO"/>
        </w:rPr>
        <w:t>Aplica con sentido crítico la normativa urbana</w:t>
      </w:r>
      <w:r w:rsidRPr="75024E14" w:rsidR="00320A1C">
        <w:rPr>
          <w:rFonts w:ascii="Calibri Light" w:hAnsi="Calibri Light" w:cs="Calibri Light" w:asciiTheme="majorAscii" w:hAnsiTheme="majorAscii" w:cstheme="majorAscii"/>
          <w:sz w:val="24"/>
          <w:szCs w:val="24"/>
          <w:lang w:eastAsia="es-BO"/>
        </w:rPr>
        <w:t>, local, nacional e inter</w:t>
      </w:r>
      <w:r w:rsidRPr="75024E14" w:rsidR="001074D0">
        <w:rPr>
          <w:rFonts w:ascii="Calibri Light" w:hAnsi="Calibri Light" w:cs="Calibri Light" w:asciiTheme="majorAscii" w:hAnsiTheme="majorAscii" w:cstheme="majorAscii"/>
          <w:sz w:val="24"/>
          <w:szCs w:val="24"/>
          <w:lang w:eastAsia="es-BO"/>
        </w:rPr>
        <w:t>nacional</w:t>
      </w:r>
      <w:r w:rsidRPr="75024E14" w:rsidR="00365703">
        <w:rPr>
          <w:rFonts w:ascii="Calibri Light" w:hAnsi="Calibri Light" w:cs="Calibri Light" w:asciiTheme="majorAscii" w:hAnsiTheme="majorAscii" w:cstheme="majorAscii"/>
          <w:sz w:val="24"/>
          <w:szCs w:val="24"/>
          <w:lang w:eastAsia="es-BO"/>
        </w:rPr>
        <w:t xml:space="preserve"> de construcción</w:t>
      </w:r>
      <w:r w:rsidRPr="75024E14" w:rsidR="001074D0">
        <w:rPr>
          <w:rFonts w:ascii="Calibri Light" w:hAnsi="Calibri Light" w:cs="Calibri Light" w:asciiTheme="majorAscii" w:hAnsiTheme="majorAscii" w:cstheme="majorAscii"/>
          <w:sz w:val="24"/>
          <w:szCs w:val="24"/>
          <w:lang w:eastAsia="es-BO"/>
        </w:rPr>
        <w:t xml:space="preserve"> </w:t>
      </w:r>
      <w:r w:rsidRPr="75024E14" w:rsidR="00CD646A">
        <w:rPr>
          <w:rFonts w:ascii="Calibri Light" w:hAnsi="Calibri Light" w:cs="Calibri Light" w:asciiTheme="majorAscii" w:hAnsiTheme="majorAscii" w:cstheme="majorAscii"/>
          <w:sz w:val="24"/>
          <w:szCs w:val="24"/>
          <w:lang w:eastAsia="es-BO"/>
        </w:rPr>
        <w:t>patrimonial</w:t>
      </w:r>
      <w:r w:rsidRPr="75024E14" w:rsidR="00365703">
        <w:rPr>
          <w:rFonts w:ascii="Calibri Light" w:hAnsi="Calibri Light" w:cs="Calibri Light" w:asciiTheme="majorAscii" w:hAnsiTheme="majorAscii" w:cstheme="majorAscii"/>
          <w:sz w:val="24"/>
          <w:szCs w:val="24"/>
          <w:lang w:eastAsia="es-BO"/>
        </w:rPr>
        <w:t xml:space="preserve">, diseñando proyectos que integren las prácticas culturales y la responsabilidad ambiental con el aprovechamiento eficiente </w:t>
      </w:r>
      <w:r w:rsidRPr="75024E14" w:rsidR="00320A1C">
        <w:rPr>
          <w:rFonts w:ascii="Calibri Light" w:hAnsi="Calibri Light" w:cs="Calibri Light" w:asciiTheme="majorAscii" w:hAnsiTheme="majorAscii" w:cstheme="majorAscii"/>
          <w:sz w:val="24"/>
          <w:szCs w:val="24"/>
          <w:lang w:eastAsia="es-BO"/>
        </w:rPr>
        <w:t xml:space="preserve">y sostenible </w:t>
      </w:r>
      <w:r w:rsidRPr="75024E14" w:rsidR="00365703">
        <w:rPr>
          <w:rFonts w:ascii="Calibri Light" w:hAnsi="Calibri Light" w:cs="Calibri Light" w:asciiTheme="majorAscii" w:hAnsiTheme="majorAscii" w:cstheme="majorAscii"/>
          <w:sz w:val="24"/>
          <w:szCs w:val="24"/>
          <w:lang w:eastAsia="es-BO"/>
        </w:rPr>
        <w:t>del espacio.</w:t>
      </w:r>
    </w:p>
    <w:p w:rsidRPr="00365703" w:rsidR="00365703" w:rsidP="75024E14" w:rsidRDefault="00365703" w14:paraId="29FF4412" w14:textId="1FD0FEC2" w14:noSpellErr="1">
      <w:pPr>
        <w:spacing w:after="0"/>
        <w:ind w:firstLine="360"/>
        <w:jc w:val="both"/>
        <w:rPr>
          <w:rFonts w:ascii="Calibri Light" w:hAnsi="Calibri Light" w:cs="Calibri Light" w:asciiTheme="majorAscii" w:hAnsiTheme="majorAscii" w:cstheme="majorAscii"/>
          <w:sz w:val="24"/>
          <w:szCs w:val="24"/>
          <w:lang w:eastAsia="es-BO"/>
        </w:rPr>
      </w:pPr>
      <w:r w:rsidRPr="75024E14" w:rsidR="00365703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  <w:lang w:eastAsia="es-BO"/>
        </w:rPr>
        <w:t>Elemento de competencia 4:</w:t>
      </w:r>
      <w:r w:rsidRPr="75024E14" w:rsidR="00365703">
        <w:rPr>
          <w:rFonts w:ascii="Calibri Light" w:hAnsi="Calibri Light" w:cs="Calibri Light" w:asciiTheme="majorAscii" w:hAnsiTheme="majorAscii" w:cstheme="majorAscii"/>
          <w:sz w:val="24"/>
          <w:szCs w:val="24"/>
          <w:lang w:eastAsia="es-BO"/>
        </w:rPr>
        <w:t xml:space="preserve"> </w:t>
      </w:r>
      <w:r w:rsidRPr="75024E14" w:rsidR="007F6CE2">
        <w:rPr>
          <w:rFonts w:ascii="Calibri Light" w:hAnsi="Calibri Light" w:cs="Calibri Light" w:asciiTheme="majorAscii" w:hAnsiTheme="majorAscii" w:cstheme="majorAscii"/>
          <w:sz w:val="24"/>
          <w:szCs w:val="24"/>
          <w:lang w:eastAsia="es-BO"/>
        </w:rPr>
        <w:t xml:space="preserve">Diseña </w:t>
      </w:r>
      <w:r w:rsidRPr="75024E14" w:rsidR="00357E7B">
        <w:rPr>
          <w:rFonts w:ascii="Calibri Light" w:hAnsi="Calibri Light" w:cs="Calibri Light" w:asciiTheme="majorAscii" w:hAnsiTheme="majorAscii" w:cstheme="majorAscii"/>
          <w:sz w:val="24"/>
          <w:szCs w:val="24"/>
          <w:lang w:eastAsia="es-BO"/>
        </w:rPr>
        <w:t xml:space="preserve">aplicando técnicas específicas, </w:t>
      </w:r>
      <w:r w:rsidRPr="75024E14" w:rsidR="007F6CE2">
        <w:rPr>
          <w:rFonts w:ascii="Calibri Light" w:hAnsi="Calibri Light" w:cs="Calibri Light" w:asciiTheme="majorAscii" w:hAnsiTheme="majorAscii" w:cstheme="majorAscii"/>
          <w:sz w:val="24"/>
          <w:szCs w:val="24"/>
          <w:lang w:eastAsia="es-BO"/>
        </w:rPr>
        <w:t>una solución arquitectónica de un equipamiento de mediana complejidad, generando y analizando un programa arquitectónico que responda a las necesidades de la temática analizada</w:t>
      </w:r>
      <w:r w:rsidRPr="75024E14" w:rsidR="001074D0">
        <w:rPr>
          <w:rFonts w:ascii="Calibri Light" w:hAnsi="Calibri Light" w:cs="Calibri Light" w:asciiTheme="majorAscii" w:hAnsiTheme="majorAscii" w:cstheme="majorAscii"/>
          <w:sz w:val="24"/>
          <w:szCs w:val="24"/>
          <w:lang w:eastAsia="es-BO"/>
        </w:rPr>
        <w:t xml:space="preserve"> en </w:t>
      </w:r>
      <w:r w:rsidRPr="75024E14" w:rsidR="00CD646A">
        <w:rPr>
          <w:rFonts w:ascii="Calibri Light" w:hAnsi="Calibri Light" w:cs="Calibri Light" w:asciiTheme="majorAscii" w:hAnsiTheme="majorAscii" w:cstheme="majorAscii"/>
          <w:sz w:val="24"/>
          <w:szCs w:val="24"/>
          <w:lang w:eastAsia="es-BO"/>
        </w:rPr>
        <w:t>el taller respecto a intervención en patrimonio arquitectónico.</w:t>
      </w:r>
    </w:p>
    <w:p w:rsidR="00B225BF" w:rsidP="009A5FD5" w:rsidRDefault="00B225BF" w14:paraId="56F59232" w14:textId="77777777">
      <w:pPr>
        <w:spacing w:after="0"/>
        <w:ind w:firstLine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</w:p>
    <w:p w:rsidR="009A5FD5" w:rsidP="009A5FD5" w:rsidRDefault="009A5FD5" w14:paraId="07A34081" w14:textId="0B417CFA">
      <w:pPr>
        <w:spacing w:after="0"/>
        <w:ind w:firstLine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:rsidR="00332C13" w:rsidP="009A5FD5" w:rsidRDefault="00332C13" w14:paraId="73F91D6F" w14:textId="77777777">
      <w:pPr>
        <w:spacing w:after="0"/>
        <w:ind w:firstLine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</w:p>
    <w:p w:rsidR="000107A8" w:rsidP="009A5FD5" w:rsidRDefault="000107A8" w14:paraId="53910FF4" w14:textId="69B08777">
      <w:pPr>
        <w:spacing w:after="0"/>
        <w:ind w:firstLine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>TOMAR COMO REFERENCIA EL MODELO ACADÉMICO DE LA UCB</w:t>
      </w:r>
      <w:r w:rsidR="004D4CE0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 xml:space="preserve"> (REFERENCIA PAGINA 83)</w:t>
      </w:r>
      <w:r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>:</w:t>
      </w:r>
    </w:p>
    <w:p w:rsidR="000107A8" w:rsidP="009A5FD5" w:rsidRDefault="000D678C" w14:paraId="0D793B46" w14:textId="037B3BE9">
      <w:pPr>
        <w:spacing w:after="0"/>
        <w:ind w:firstLine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hyperlink w:history="1" r:id="rId11">
        <w:r w:rsidRPr="005924E7" w:rsidR="000107A8">
          <w:rPr>
            <w:rStyle w:val="Hipervnculo"/>
            <w:rFonts w:asciiTheme="majorHAnsi" w:hAnsiTheme="majorHAnsi" w:cstheme="majorHAnsi"/>
            <w:b/>
            <w:bCs/>
            <w:sz w:val="24"/>
            <w:szCs w:val="24"/>
            <w:lang w:eastAsia="es-BO"/>
          </w:rPr>
          <w:t>https://lpz.ucb.edu.bo/wp-content/uploads/2020/03/1.02-Modelo-Academico-UCB-2011.pdf</w:t>
        </w:r>
      </w:hyperlink>
    </w:p>
    <w:p w:rsidRPr="00D94555" w:rsidR="000107A8" w:rsidP="009A5FD5" w:rsidRDefault="000107A8" w14:paraId="7981736E" w14:textId="77777777">
      <w:pPr>
        <w:spacing w:after="0"/>
        <w:ind w:firstLine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</w:p>
    <w:p w:rsidRPr="00D94555" w:rsidR="009A5FD5" w:rsidP="00977552" w:rsidRDefault="009A5FD5" w14:paraId="1B9DD149" w14:textId="5DBC2583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Contenido Temático</w:t>
      </w:r>
      <w:r w:rsidR="008D0F4A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 xml:space="preserve">     </w:t>
      </w:r>
      <w:r w:rsidRPr="008D0F4A" w:rsidR="008D0F4A"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  <w:t>PUEDE SER COMPLEMENTADO POR EL POSTULANTE</w:t>
      </w:r>
    </w:p>
    <w:p w:rsidRPr="00DE76F0" w:rsidR="00DE76F0" w:rsidP="75024E14" w:rsidRDefault="00014FA0" w14:paraId="21CCB06E" w14:textId="3E0246A3">
      <w:pPr>
        <w:pStyle w:val="Prrafodelista"/>
        <w:numPr>
          <w:ilvl w:val="2"/>
          <w:numId w:val="9"/>
        </w:numPr>
        <w:spacing w:before="120" w:after="120" w:line="276" w:lineRule="auto"/>
        <w:jc w:val="both"/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sz w:val="24"/>
          <w:szCs w:val="24"/>
          <w:lang w:val="es-ES" w:eastAsia="es-ES"/>
        </w:rPr>
      </w:pPr>
      <w:r w:rsidRPr="75024E14" w:rsidR="00014FA0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>Introducción</w:t>
      </w:r>
      <w:r w:rsidRPr="75024E14" w:rsidR="00014FA0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 </w:t>
      </w:r>
      <w:r w:rsidRPr="75024E14" w:rsidR="00CC2A42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y </w:t>
      </w:r>
      <w:r w:rsidRPr="75024E14" w:rsidR="00CC2A42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>defin</w:t>
      </w:r>
      <w:r w:rsidRPr="75024E14" w:rsidR="679CF580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>i</w:t>
      </w:r>
      <w:r w:rsidRPr="75024E14" w:rsidR="00CC2A42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>ciones</w:t>
      </w:r>
      <w:r w:rsidRPr="75024E14" w:rsidR="00CC2A42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 </w:t>
      </w:r>
      <w:r w:rsidRPr="75024E14" w:rsidR="00CC2A42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>conceptuales</w:t>
      </w:r>
      <w:r w:rsidRPr="75024E14" w:rsidR="00CC2A42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 del </w:t>
      </w:r>
      <w:r w:rsidRPr="75024E14" w:rsidR="00CC2A42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>análisis</w:t>
      </w:r>
      <w:r w:rsidRPr="75024E14" w:rsidR="00CC2A42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 de sitio, </w:t>
      </w:r>
      <w:r w:rsidRPr="75024E14" w:rsidR="00CC2A42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>proyecto</w:t>
      </w:r>
      <w:r w:rsidRPr="75024E14" w:rsidR="00CC2A42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 </w:t>
      </w:r>
      <w:r w:rsidRPr="75024E14" w:rsidR="00CC2A42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>arquitectónico</w:t>
      </w:r>
      <w:r w:rsidRPr="75024E14" w:rsidR="00CC2A42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, </w:t>
      </w:r>
      <w:r w:rsidRPr="75024E14" w:rsidR="00CC2A42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>patrimonio</w:t>
      </w:r>
      <w:r w:rsidRPr="75024E14" w:rsidR="00CC2A42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, </w:t>
      </w:r>
      <w:r w:rsidRPr="75024E14" w:rsidR="00CC2A42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>patrimonio</w:t>
      </w:r>
      <w:r w:rsidRPr="75024E14" w:rsidR="00CC2A42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 cultural</w:t>
      </w:r>
      <w:r w:rsidRPr="75024E14" w:rsidR="00DE76F0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 y</w:t>
      </w:r>
      <w:r w:rsidRPr="75024E14" w:rsidR="00CC2A42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 </w:t>
      </w:r>
      <w:r w:rsidRPr="75024E14" w:rsidR="00CC2A42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>patrimonio</w:t>
      </w:r>
      <w:r w:rsidRPr="75024E14" w:rsidR="00CC2A42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 </w:t>
      </w:r>
      <w:r w:rsidRPr="75024E14" w:rsidR="00CC2A42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>arquitect</w:t>
      </w:r>
      <w:r w:rsidRPr="75024E14" w:rsidR="00DE76F0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>ónico</w:t>
      </w:r>
      <w:r w:rsidRPr="75024E14" w:rsidR="00014FA0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. </w:t>
      </w:r>
    </w:p>
    <w:p w:rsidRPr="00306606" w:rsidR="00306606" w:rsidP="75024E14" w:rsidRDefault="00D43251" w14:paraId="046B1A0D" w14:textId="54D8EB00">
      <w:pPr>
        <w:pStyle w:val="Prrafodelista"/>
        <w:numPr>
          <w:ilvl w:val="2"/>
          <w:numId w:val="9"/>
        </w:numPr>
        <w:spacing w:before="120" w:after="120" w:line="276" w:lineRule="auto"/>
        <w:jc w:val="both"/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sz w:val="24"/>
          <w:szCs w:val="24"/>
          <w:lang w:val="es-ES" w:eastAsia="es-ES"/>
        </w:rPr>
      </w:pPr>
      <w:r w:rsidRPr="75024E14" w:rsidR="00D43251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>Metodología</w:t>
      </w:r>
      <w:r w:rsidRPr="75024E14" w:rsidR="00D43251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 de </w:t>
      </w:r>
      <w:r w:rsidRPr="75024E14" w:rsidR="00D43251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>análsis</w:t>
      </w:r>
      <w:r w:rsidRPr="75024E14" w:rsidR="00D43251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 de sitio y </w:t>
      </w:r>
      <w:r w:rsidRPr="75024E14" w:rsidR="00D43251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>entorno</w:t>
      </w:r>
      <w:r w:rsidRPr="75024E14" w:rsidR="00D43251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 </w:t>
      </w:r>
      <w:r w:rsidRPr="75024E14" w:rsidR="00D43251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>urbano</w:t>
      </w:r>
      <w:r w:rsidRPr="75024E14" w:rsidR="00D43251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 </w:t>
      </w:r>
      <w:r w:rsidRPr="75024E14" w:rsidR="00D43251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>en</w:t>
      </w:r>
      <w:r w:rsidRPr="75024E14" w:rsidR="00D43251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 un </w:t>
      </w:r>
      <w:r w:rsidRPr="75024E14" w:rsidR="00D43251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>proyecto</w:t>
      </w:r>
      <w:r w:rsidRPr="75024E14" w:rsidR="00D43251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 xml:space="preserve"> patri</w:t>
      </w:r>
      <w:r w:rsidRPr="75024E14" w:rsidR="00306606">
        <w:rPr>
          <w:rFonts w:ascii="Calibri Light" w:hAnsi="Calibri Light" w:cs="Calibri Light" w:asciiTheme="majorAscii" w:hAnsiTheme="majorAscii" w:cstheme="majorAscii"/>
          <w:sz w:val="24"/>
          <w:szCs w:val="24"/>
          <w:lang w:val="en-US"/>
        </w:rPr>
        <w:t>monial.</w:t>
      </w:r>
    </w:p>
    <w:p w:rsidRPr="00877943" w:rsidR="00877943" w:rsidP="00DE76F0" w:rsidRDefault="00D2245C" w14:paraId="43D175E1" w14:textId="77777777">
      <w:pPr>
        <w:pStyle w:val="Prrafodelista"/>
        <w:numPr>
          <w:ilvl w:val="2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Desarrollo de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propuesta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proyectual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integral </w:t>
      </w:r>
      <w:r w:rsidR="00877943">
        <w:rPr>
          <w:rFonts w:asciiTheme="majorHAnsi" w:hAnsiTheme="majorHAnsi" w:cstheme="majorHAnsi"/>
          <w:sz w:val="24"/>
          <w:szCs w:val="24"/>
          <w:lang w:val="en-US"/>
        </w:rPr>
        <w:t xml:space="preserve">y </w:t>
      </w:r>
      <w:proofErr w:type="spellStart"/>
      <w:r w:rsidR="00877943">
        <w:rPr>
          <w:rFonts w:asciiTheme="majorHAnsi" w:hAnsiTheme="majorHAnsi" w:cstheme="majorHAnsi"/>
          <w:sz w:val="24"/>
          <w:szCs w:val="24"/>
          <w:lang w:val="en-US"/>
        </w:rPr>
        <w:t>análisis</w:t>
      </w:r>
      <w:proofErr w:type="spellEnd"/>
      <w:r w:rsidR="008779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77943">
        <w:rPr>
          <w:rFonts w:asciiTheme="majorHAnsi" w:hAnsiTheme="majorHAnsi" w:cstheme="majorHAnsi"/>
          <w:sz w:val="24"/>
          <w:szCs w:val="24"/>
          <w:lang w:val="en-US"/>
        </w:rPr>
        <w:t>programático</w:t>
      </w:r>
      <w:proofErr w:type="spellEnd"/>
      <w:r w:rsidR="00877943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Pr="00935824" w:rsidR="008248FC" w:rsidP="00DE76F0" w:rsidRDefault="00877943" w14:paraId="504BFBC4" w14:textId="721DA03C">
      <w:pPr>
        <w:pStyle w:val="Prrafodelista"/>
        <w:numPr>
          <w:ilvl w:val="2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Elaboración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de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proyecto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final de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alta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complejidad</w:t>
      </w:r>
      <w:proofErr w:type="spellEnd"/>
      <w:r w:rsidR="009D57CB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</w:p>
    <w:p w:rsidRPr="00935824" w:rsidR="00935824" w:rsidP="00935824" w:rsidRDefault="00935824" w14:paraId="7DB0BA0E" w14:textId="6730F449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Contenidos Analíticos expresados en saberes</w:t>
      </w:r>
    </w:p>
    <w:p w:rsidRPr="00D94555" w:rsidR="008248FC" w:rsidP="008248FC" w:rsidRDefault="008D0F4A" w14:paraId="1C5EE9AC" w14:textId="6143A1A3">
      <w:pPr>
        <w:spacing w:before="120" w:after="120" w:line="276" w:lineRule="auto"/>
        <w:ind w:left="360"/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</w:pPr>
      <w:r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013"/>
        <w:gridCol w:w="1984"/>
        <w:gridCol w:w="1843"/>
        <w:gridCol w:w="1559"/>
      </w:tblGrid>
      <w:tr w:rsidRPr="00D94555" w:rsidR="00977552" w:rsidTr="00F85233" w14:paraId="6FC37408" w14:textId="77777777">
        <w:tc>
          <w:tcPr>
            <w:tcW w:w="2235" w:type="dxa"/>
            <w:vMerge w:val="restart"/>
            <w:vAlign w:val="center"/>
          </w:tcPr>
          <w:p w:rsidRPr="00D94555" w:rsidR="00977552" w:rsidRDefault="00977552" w14:paraId="3321A1E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5840" w:type="dxa"/>
            <w:gridSpan w:val="3"/>
            <w:vAlign w:val="center"/>
          </w:tcPr>
          <w:p w:rsidRPr="00D94555" w:rsidR="00977552" w:rsidRDefault="00977552" w14:paraId="2C4BF54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vAlign w:val="center"/>
          </w:tcPr>
          <w:p w:rsidRPr="00D94555" w:rsidR="00977552" w:rsidRDefault="00977552" w14:paraId="790C812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Pr="00D94555" w:rsidR="00977552" w:rsidTr="00F85233" w14:paraId="1800821D" w14:textId="77777777">
        <w:tc>
          <w:tcPr>
            <w:tcW w:w="2235" w:type="dxa"/>
            <w:vMerge/>
            <w:vAlign w:val="center"/>
          </w:tcPr>
          <w:p w:rsidRPr="00D94555" w:rsidR="00977552" w:rsidRDefault="00977552" w14:paraId="38474008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vAlign w:val="center"/>
          </w:tcPr>
          <w:p w:rsidRPr="00D94555" w:rsidR="00977552" w:rsidRDefault="00977552" w14:paraId="207046C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right w:val="single" w:color="auto" w:sz="6" w:space="0"/>
            </w:tcBorders>
            <w:vAlign w:val="center"/>
          </w:tcPr>
          <w:p w:rsidRPr="00D94555" w:rsidR="00977552" w:rsidRDefault="00977552" w14:paraId="0E571768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843" w:type="dxa"/>
            <w:tcBorders>
              <w:left w:val="single" w:color="auto" w:sz="6" w:space="0"/>
            </w:tcBorders>
            <w:vAlign w:val="center"/>
          </w:tcPr>
          <w:p w:rsidRPr="00D94555" w:rsidR="00977552" w:rsidRDefault="00977552" w14:paraId="3E29BA96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</w:tcPr>
          <w:p w:rsidRPr="00D94555" w:rsidR="00977552" w:rsidRDefault="00977552" w14:paraId="61E7E31C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</w:tr>
      <w:tr w:rsidRPr="00D94555" w:rsidR="008248FC" w:rsidTr="00F85233" w14:paraId="48534AEF" w14:textId="77777777">
        <w:trPr>
          <w:trHeight w:val="1038"/>
        </w:trPr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D94555" w:rsidR="008248FC" w:rsidP="008248FC" w:rsidRDefault="008248FC" w14:paraId="4B731DD8" w14:textId="77777777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 xml:space="preserve">Elemento de Competencia 1: 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>(Desarrolle el elemento de competencia)</w:t>
            </w:r>
          </w:p>
          <w:p w:rsidRPr="00D94555" w:rsidR="008248FC" w:rsidP="008248FC" w:rsidRDefault="008248FC" w14:paraId="1A4CBFBD" w14:textId="77777777">
            <w:pPr>
              <w:pStyle w:val="Prrafodelista"/>
              <w:spacing w:before="120" w:after="120"/>
              <w:ind w:left="204"/>
              <w:rPr>
                <w:rFonts w:asciiTheme="majorHAnsi" w:hAnsiTheme="majorHAnsi" w:cstheme="majorHAnsi"/>
                <w:lang w:eastAsia="es-BO"/>
              </w:rPr>
            </w:pPr>
          </w:p>
          <w:p w:rsidRPr="00D94555" w:rsidR="008248FC" w:rsidP="008248FC" w:rsidRDefault="008248FC" w14:paraId="0D646817" w14:textId="77777777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>Elemento de Competencia 2: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 xml:space="preserve"> 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>(Desarrolle el elemento de competencia)</w:t>
            </w:r>
          </w:p>
          <w:p w:rsidRPr="00D94555" w:rsidR="008248FC" w:rsidP="008248FC" w:rsidRDefault="008248FC" w14:paraId="5FF9F732" w14:textId="77777777">
            <w:pPr>
              <w:pStyle w:val="Prrafodelista"/>
              <w:spacing w:before="120" w:after="120"/>
              <w:ind w:left="204"/>
              <w:rPr>
                <w:rFonts w:asciiTheme="majorHAnsi" w:hAnsiTheme="majorHAnsi" w:cstheme="majorHAnsi"/>
                <w:lang w:eastAsia="es-BO"/>
              </w:rPr>
            </w:pPr>
          </w:p>
          <w:p w:rsidRPr="00D94555" w:rsidR="008248FC" w:rsidP="008248FC" w:rsidRDefault="008248FC" w14:paraId="138D25E3" w14:textId="77777777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>Elemento de Competencia X: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 xml:space="preserve"> (Desarrolle el elemento de competencia</w:t>
            </w:r>
          </w:p>
          <w:p w:rsidRPr="00D94555" w:rsidR="008248FC" w:rsidP="008248FC" w:rsidRDefault="008248FC" w14:paraId="31E4AA8B" w14:textId="6C199BA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D94555" w:rsidR="008248FC" w:rsidP="009D57CB" w:rsidRDefault="009D57CB" w14:paraId="604A4FE7" w14:textId="25C84EFB">
            <w:pPr>
              <w:pStyle w:val="Prrafodelista"/>
              <w:spacing w:after="0" w:line="240" w:lineRule="auto"/>
              <w:ind w:left="58"/>
              <w:rPr>
                <w:rFonts w:eastAsia="Times New Roman" w:asciiTheme="majorHAnsi" w:hAnsiTheme="majorHAnsi" w:cstheme="majorHAnsi"/>
                <w:lang w:eastAsia="es-ES"/>
              </w:rPr>
            </w:pPr>
            <w:r w:rsidRPr="00F571B3">
              <w:rPr>
                <w:rFonts w:eastAsia="Times New Roman" w:asciiTheme="majorHAnsi" w:hAnsiTheme="majorHAnsi" w:cstheme="majorHAnsi"/>
                <w:color w:val="FF0000"/>
                <w:lang w:eastAsia="es-ES"/>
              </w:rPr>
              <w:t xml:space="preserve">Desarrolla el </w:t>
            </w:r>
            <w:r w:rsidRPr="00F571B3" w:rsidR="00F571B3">
              <w:rPr>
                <w:rFonts w:eastAsia="Times New Roman" w:asciiTheme="majorHAnsi" w:hAnsiTheme="majorHAnsi" w:cstheme="majorHAnsi"/>
                <w:color w:val="FF0000"/>
                <w:lang w:eastAsia="es-ES"/>
              </w:rPr>
              <w:t>postulante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D57CB" w:rsidR="008248FC" w:rsidP="009D57CB" w:rsidRDefault="00F571B3" w14:paraId="3997EBBD" w14:textId="660E5205">
            <w:pPr>
              <w:spacing w:after="0" w:line="240" w:lineRule="auto"/>
              <w:ind w:right="-105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F571B3">
              <w:rPr>
                <w:rFonts w:eastAsia="Times New Roman" w:asciiTheme="majorHAnsi" w:hAnsiTheme="majorHAnsi" w:cstheme="majorHAnsi"/>
                <w:color w:val="FF0000"/>
                <w:lang w:eastAsia="es-ES"/>
              </w:rPr>
              <w:t>Desarrolla el postulante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D94555" w:rsidR="008248FC" w:rsidP="009D57CB" w:rsidRDefault="00F571B3" w14:paraId="499793DD" w14:textId="4E6D6B09">
            <w:pPr>
              <w:pStyle w:val="Prrafodelista"/>
              <w:spacing w:after="0" w:line="240" w:lineRule="auto"/>
              <w:ind w:left="58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F571B3">
              <w:rPr>
                <w:rFonts w:eastAsia="Times New Roman" w:asciiTheme="majorHAnsi" w:hAnsiTheme="majorHAnsi" w:cstheme="majorHAnsi"/>
                <w:color w:val="FF0000"/>
                <w:lang w:eastAsia="es-ES"/>
              </w:rPr>
              <w:t>Desarrolla el postulante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D94555" w:rsidR="008248FC" w:rsidP="008248FC" w:rsidRDefault="00F571B3" w14:paraId="7BFD87E5" w14:textId="31CFB44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>
              <w:rPr>
                <w:rFonts w:eastAsia="Times New Roman" w:asciiTheme="majorHAnsi" w:hAnsiTheme="majorHAnsi" w:cstheme="majorHAnsi"/>
                <w:color w:val="FF0000"/>
                <w:lang w:eastAsia="es-ES"/>
              </w:rPr>
              <w:t>Vincular</w:t>
            </w:r>
            <w:r w:rsidR="008D0F4A">
              <w:rPr>
                <w:rFonts w:eastAsia="Times New Roman" w:asciiTheme="majorHAnsi" w:hAnsiTheme="majorHAnsi" w:cstheme="majorHAnsi"/>
                <w:color w:val="FF0000"/>
                <w:lang w:eastAsia="es-ES"/>
              </w:rPr>
              <w:t>.</w:t>
            </w:r>
          </w:p>
        </w:tc>
      </w:tr>
    </w:tbl>
    <w:p w:rsidRPr="00D94555" w:rsidR="00F85233" w:rsidP="002E19D7" w:rsidRDefault="00F85233" w14:paraId="5FF3AFAE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eastAsia="es-ES"/>
        </w:rPr>
      </w:pPr>
    </w:p>
    <w:p w:rsidRPr="00D94555" w:rsidR="00977552" w:rsidP="00DE76F0" w:rsidRDefault="00977552" w14:paraId="34C90864" w14:textId="77777777">
      <w:pPr>
        <w:numPr>
          <w:ilvl w:val="0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PLANIFICACIÓN DEL PROCESO DE APRENDIZAJE – ENSEÑANZA Y EVALUACIÓN</w:t>
      </w:r>
    </w:p>
    <w:p w:rsidRPr="00D94555" w:rsidR="00977552" w:rsidP="00DE76F0" w:rsidRDefault="00977552" w14:paraId="1F53C61D" w14:textId="12E7965C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i/>
          <w:sz w:val="24"/>
          <w:szCs w:val="24"/>
          <w:lang w:eastAsia="es-ES"/>
        </w:rPr>
      </w:pPr>
      <w:r w:rsidRPr="00D94555">
        <w:rPr>
          <w:rFonts w:eastAsia="Times New Roman" w:asciiTheme="majorHAnsi" w:hAnsiTheme="majorHAnsi" w:cstheme="majorHAnsi"/>
          <w:i/>
          <w:sz w:val="24"/>
          <w:szCs w:val="24"/>
          <w:lang w:eastAsia="es-ES"/>
        </w:rPr>
        <w:t>Matriz de Planificación del Proceso de Aprendizaje - Enseñanza</w:t>
      </w:r>
    </w:p>
    <w:p w:rsidRPr="00D94555" w:rsidR="00F85233" w:rsidP="00F85233" w:rsidRDefault="00F85233" w14:paraId="597FF128" w14:textId="168793BB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38"/>
        <w:gridCol w:w="1302"/>
        <w:gridCol w:w="4329"/>
      </w:tblGrid>
      <w:tr w:rsidRPr="00D94555" w:rsidR="00977552" w:rsidTr="001D1981" w14:paraId="7262B4EF" w14:textId="77777777">
        <w:trPr>
          <w:trHeight w:val="1045"/>
          <w:jc w:val="center"/>
        </w:trPr>
        <w:tc>
          <w:tcPr>
            <w:tcW w:w="1984" w:type="dxa"/>
            <w:shd w:val="clear" w:color="auto" w:fill="auto"/>
            <w:vAlign w:val="center"/>
          </w:tcPr>
          <w:p w:rsidRPr="00D94555" w:rsidR="00977552" w:rsidRDefault="00977552" w14:paraId="6BE3FB9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vAlign w:val="center"/>
          </w:tcPr>
          <w:p w:rsidRPr="00D94555" w:rsidR="00977552" w:rsidRDefault="00977552" w14:paraId="2437740C" w14:textId="77777777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vAlign w:val="center"/>
          </w:tcPr>
          <w:p w:rsidRPr="00D94555" w:rsidR="00977552" w:rsidRDefault="00F85233" w14:paraId="7E6BC001" w14:textId="3265ABD4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hAnsiTheme="majorHAnsi" w:cstheme="majorHAnsi"/>
                <w:b/>
                <w:lang w:val="es-ES_tradnl"/>
              </w:rPr>
              <w:t>Semanas</w:t>
            </w:r>
          </w:p>
        </w:tc>
        <w:tc>
          <w:tcPr>
            <w:tcW w:w="4329" w:type="dxa"/>
            <w:vAlign w:val="center"/>
          </w:tcPr>
          <w:p w:rsidRPr="00D94555" w:rsidR="00977552" w:rsidRDefault="00977552" w14:paraId="2ED47835" w14:textId="2C5C18BE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 xml:space="preserve">Estrategias y actividades de aprendizaje </w:t>
            </w:r>
            <w:r w:rsidRPr="00D94555" w:rsidR="00F85233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>–</w:t>
            </w: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 xml:space="preserve"> enseñanza</w:t>
            </w:r>
          </w:p>
          <w:p w:rsidRPr="00D94555" w:rsidR="00F85233" w:rsidRDefault="00F85233" w14:paraId="06B1E9CB" w14:textId="642E0983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Pr="00D94555" w:rsidR="00F85233" w:rsidTr="001D1981" w14:paraId="77BEC944" w14:textId="77777777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:rsidRPr="00D94555" w:rsidR="00F85233" w:rsidP="00F85233" w:rsidRDefault="00F85233" w14:paraId="4FC42AC3" w14:textId="3F0DB7FD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</w:tcPr>
          <w:p w:rsidRPr="00D94555" w:rsidR="00F85233" w:rsidP="00F85233" w:rsidRDefault="00F85233" w14:paraId="33A95115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01986F18" w14:textId="67FA89D0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1.</w:t>
            </w:r>
          </w:p>
        </w:tc>
        <w:tc>
          <w:tcPr>
            <w:tcW w:w="4329" w:type="dxa"/>
          </w:tcPr>
          <w:p w:rsidRPr="00D94555" w:rsidR="00F85233" w:rsidP="00F85233" w:rsidRDefault="00F85233" w14:paraId="4FEAA4BD" w14:textId="77777777">
            <w:pPr>
              <w:numPr>
                <w:ilvl w:val="0"/>
                <w:numId w:val="10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Pr="00D94555" w:rsidR="00F85233" w:rsidTr="001D1981" w14:paraId="2075E0E8" w14:textId="77777777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:rsidRPr="00D94555" w:rsidR="00F85233" w:rsidP="00F85233" w:rsidRDefault="00F85233" w14:paraId="6D3C1C81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:rsidRPr="00D94555" w:rsidR="00F85233" w:rsidP="00F85233" w:rsidRDefault="00F85233" w14:paraId="361E62CC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46C0EF2C" w14:textId="1185D26C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2.</w:t>
            </w:r>
          </w:p>
        </w:tc>
        <w:tc>
          <w:tcPr>
            <w:tcW w:w="4329" w:type="dxa"/>
          </w:tcPr>
          <w:p w:rsidRPr="00D94555" w:rsidR="00F85233" w:rsidP="00F85233" w:rsidRDefault="00F85233" w14:paraId="72A43443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Pr="00D94555" w:rsidR="00F85233" w:rsidTr="001D1981" w14:paraId="011F2617" w14:textId="77777777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:rsidRPr="00D94555" w:rsidR="00F85233" w:rsidP="00F85233" w:rsidRDefault="00F85233" w14:paraId="6541F3C7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:rsidRPr="00D94555" w:rsidR="00F85233" w:rsidP="00F85233" w:rsidRDefault="00F85233" w14:paraId="2E320EC8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516DE14D" w14:textId="55E63540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3.</w:t>
            </w:r>
          </w:p>
        </w:tc>
        <w:tc>
          <w:tcPr>
            <w:tcW w:w="4329" w:type="dxa"/>
          </w:tcPr>
          <w:p w:rsidRPr="00D94555" w:rsidR="00F85233" w:rsidP="00F85233" w:rsidRDefault="00F85233" w14:paraId="7F692E38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Pr="00D94555" w:rsidR="00F85233" w:rsidTr="001D1981" w14:paraId="092BEDCC" w14:textId="77777777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:rsidRPr="00D94555" w:rsidR="00F85233" w:rsidP="00F85233" w:rsidRDefault="00F85233" w14:paraId="2304EAB1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:rsidRPr="00D94555" w:rsidR="00F85233" w:rsidP="00F85233" w:rsidRDefault="00F85233" w14:paraId="0EAC53D5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0418D4F5" w14:textId="7B95C50B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...</w:t>
            </w:r>
          </w:p>
        </w:tc>
        <w:tc>
          <w:tcPr>
            <w:tcW w:w="4329" w:type="dxa"/>
          </w:tcPr>
          <w:p w:rsidRPr="00D94555" w:rsidR="00F85233" w:rsidP="00F85233" w:rsidRDefault="00F85233" w14:paraId="47AE6A2C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w:rsidRPr="00D94555" w:rsidR="00977552" w:rsidP="00DE76F0" w:rsidRDefault="00977552" w14:paraId="7F66BC24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bCs/>
          <w:i/>
          <w:sz w:val="24"/>
          <w:szCs w:val="24"/>
          <w:lang w:eastAsia="es-ES"/>
        </w:rPr>
      </w:pPr>
      <w:r w:rsidRPr="00D94555">
        <w:rPr>
          <w:rFonts w:eastAsia="Times New Roman" w:asciiTheme="majorHAnsi" w:hAnsiTheme="majorHAnsi" w:cstheme="majorHAnsi"/>
          <w:b/>
          <w:bCs/>
          <w:i/>
          <w:sz w:val="24"/>
          <w:szCs w:val="24"/>
          <w:lang w:eastAsia="es-ES"/>
        </w:rPr>
        <w:t xml:space="preserve">Sistema de Evaluación </w:t>
      </w:r>
    </w:p>
    <w:p w:rsidRPr="00D94555" w:rsidR="00977552" w:rsidP="00330794" w:rsidRDefault="00330794" w14:paraId="234CB09C" w14:textId="7FDC443B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iCs/>
          <w:color w:val="FF0000"/>
          <w:sz w:val="24"/>
          <w:szCs w:val="24"/>
          <w:lang w:eastAsia="es-ES"/>
        </w:rPr>
      </w:pPr>
      <w:r w:rsidRPr="00D94555">
        <w:rPr>
          <w:rFonts w:eastAsia="Times New Roman" w:asciiTheme="majorHAnsi" w:hAnsiTheme="majorHAnsi" w:cstheme="majorHAnsi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63"/>
        <w:gridCol w:w="2097"/>
        <w:gridCol w:w="2410"/>
        <w:gridCol w:w="1021"/>
      </w:tblGrid>
      <w:tr w:rsidRPr="00D94555" w:rsidR="00977552" w:rsidTr="00565010" w14:paraId="141B0698" w14:textId="77777777">
        <w:tc>
          <w:tcPr>
            <w:tcW w:w="2694" w:type="dxa"/>
            <w:shd w:val="clear" w:color="auto" w:fill="auto"/>
            <w:vAlign w:val="center"/>
          </w:tcPr>
          <w:p w:rsidRPr="00D94555" w:rsidR="00977552" w:rsidRDefault="00977552" w14:paraId="50200A24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Pr="00D94555" w:rsidR="00977552" w:rsidRDefault="00977552" w14:paraId="7831ED21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Pr="00D94555" w:rsidR="00977552" w:rsidRDefault="00977552" w14:paraId="2E62F3F7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D94555" w:rsidR="00977552" w:rsidRDefault="00977552" w14:paraId="253610A4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Pr="00D94555" w:rsidR="00977552" w:rsidRDefault="00977552" w14:paraId="2629291D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%</w:t>
            </w:r>
          </w:p>
        </w:tc>
      </w:tr>
      <w:tr w:rsidRPr="00D94555" w:rsidR="00BD3BB1" w:rsidTr="00565010" w14:paraId="09C0E81F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6BD8AC83" w14:textId="2AA71BA1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1: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725F1FBD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60F56E6C" w14:textId="77777777">
            <w:pPr>
              <w:spacing w:before="120" w:after="120" w:line="276" w:lineRule="auto"/>
              <w:rPr>
                <w:rFonts w:asciiTheme="majorHAnsi" w:hAnsiTheme="majorHAnsi" w:cstheme="majorHAnsi"/>
                <w:color w:val="808080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Usted debe tener claro el tipo de actividad o tarea que necesita realizar para recoger las evidencias que plantea.</w:t>
            </w:r>
          </w:p>
          <w:p w:rsidRPr="00D94555" w:rsidR="00BD3BB1" w:rsidP="00BD3BB1" w:rsidRDefault="00BD3BB1" w14:paraId="46518321" w14:textId="429A176D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 xml:space="preserve">Las evidencias varían desde una evaluación escrita, </w:t>
            </w:r>
            <w:proofErr w:type="gramStart"/>
            <w:r w:rsidRPr="00D94555">
              <w:rPr>
                <w:rFonts w:asciiTheme="majorHAnsi" w:hAnsiTheme="majorHAnsi" w:cstheme="majorHAnsi"/>
                <w:color w:val="808080"/>
              </w:rPr>
              <w:t xml:space="preserve">un </w:t>
            </w:r>
            <w:proofErr w:type="spellStart"/>
            <w:r w:rsidRPr="00D94555">
              <w:rPr>
                <w:rFonts w:asciiTheme="majorHAnsi" w:hAnsiTheme="majorHAnsi" w:cstheme="majorHAnsi"/>
                <w:color w:val="808080"/>
              </w:rPr>
              <w:t>check</w:t>
            </w:r>
            <w:proofErr w:type="spellEnd"/>
            <w:r w:rsidRPr="00D94555">
              <w:rPr>
                <w:rFonts w:asciiTheme="majorHAnsi" w:hAnsiTheme="majorHAnsi" w:cstheme="majorHAnsi"/>
                <w:color w:val="808080"/>
              </w:rPr>
              <w:t xml:space="preserve"> </w:t>
            </w:r>
            <w:proofErr w:type="spellStart"/>
            <w:r w:rsidRPr="00D94555">
              <w:rPr>
                <w:rFonts w:asciiTheme="majorHAnsi" w:hAnsiTheme="majorHAnsi" w:cstheme="majorHAnsi"/>
                <w:color w:val="808080"/>
              </w:rPr>
              <w:t>list</w:t>
            </w:r>
            <w:proofErr w:type="spellEnd"/>
            <w:proofErr w:type="gramEnd"/>
            <w:r w:rsidRPr="00D94555">
              <w:rPr>
                <w:rFonts w:asciiTheme="majorHAnsi" w:hAnsiTheme="majorHAnsi" w:cstheme="majorHAnsi"/>
                <w:color w:val="808080"/>
              </w:rPr>
              <w:t xml:space="preserve"> hasta una rúbrica, es cómo el estudiante le demostrará a usted que ha aprendido)</w:t>
            </w: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4020715D" w14:textId="29FDA005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(Es el marco de referencia, donde usted manifiesta qué es lo que está evaluando, qué resultado debe mostrar el estudiante en su desempeño o cómo debe estar elaborado el producto para demostrar su aprendizaje. Se recomienda definir claramente los criterios de evaluación de manera que sirvan al estudiante como parte de su aprendizaje)</w:t>
            </w: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7C0DD0" w14:paraId="37A9D799" w14:textId="0A418693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(Las ponderaciones las determina usted según a complejidad de los elementos de competencia)</w:t>
            </w:r>
          </w:p>
        </w:tc>
      </w:tr>
      <w:tr w:rsidRPr="00D94555" w:rsidR="00BD3BB1" w:rsidTr="00565010" w14:paraId="13E5F089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48959114" w14:textId="16B523C3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2: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2CEB7F5D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6181D71E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4D268CEA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BD3BB1" w14:paraId="5AF8BFE1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Pr="00D94555" w:rsidR="00BD3BB1" w:rsidTr="00565010" w14:paraId="7A57A2AC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1504238B" w14:textId="44287EF0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3: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5AD44DBB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1DB6EEA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0DEE4FD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BD3BB1" w14:paraId="0A79B669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Pr="00D94555" w:rsidR="00BD3BB1" w:rsidTr="00565010" w14:paraId="01CFF291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77496A6B" w14:textId="7D28C29B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X: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568482FB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34A1B79E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3B0DF979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BD3BB1" w14:paraId="22285EF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Pr="00D94555" w:rsidR="00BD3BB1" w:rsidTr="00565010" w14:paraId="3EB2566D" w14:textId="77777777">
        <w:tc>
          <w:tcPr>
            <w:tcW w:w="8364" w:type="dxa"/>
            <w:gridSpan w:val="4"/>
            <w:shd w:val="clear" w:color="auto" w:fill="BFBFBF"/>
          </w:tcPr>
          <w:p w:rsidRPr="00D94555" w:rsidR="00BD3BB1" w:rsidP="00BD3BB1" w:rsidRDefault="00BD3BB1" w14:paraId="21994712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shd w:val="clear" w:color="auto" w:fill="BFBFBF"/>
          </w:tcPr>
          <w:p w:rsidRPr="00D94555" w:rsidR="00BD3BB1" w:rsidP="00BD3BB1" w:rsidRDefault="00BD3BB1" w14:paraId="10483F55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Pr="00D94555" w:rsidR="00BD3BB1" w:rsidTr="00565010" w14:paraId="4C4CCAB8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5AAA766D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sz w:val="24"/>
                <w:szCs w:val="24"/>
                <w:lang w:eastAsia="es-ES"/>
              </w:rPr>
              <w:t>Competencia de la asignatura:</w:t>
            </w:r>
          </w:p>
          <w:p w:rsidRPr="00D94555" w:rsidR="00BD3BB1" w:rsidP="00BD3BB1" w:rsidRDefault="00BD3BB1" w14:paraId="588E23D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6001CCB0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4016771F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38E4AB6A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Pr="00D94555" w:rsidR="00BD3BB1" w:rsidP="00BD3BB1" w:rsidRDefault="00BD3BB1" w14:paraId="3790E277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:rsidRPr="00D94555" w:rsidR="00977552" w:rsidP="00977552" w:rsidRDefault="00977552" w14:paraId="3909C65E" w14:textId="77777777">
      <w:pPr>
        <w:spacing w:before="120" w:after="120" w:line="276" w:lineRule="auto"/>
        <w:ind w:left="1224" w:hanging="1366"/>
        <w:jc w:val="both"/>
        <w:rPr>
          <w:rFonts w:eastAsia="Times New Roman" w:asciiTheme="majorHAnsi" w:hAnsiTheme="majorHAnsi" w:cstheme="majorHAnsi"/>
          <w:i/>
          <w:sz w:val="24"/>
          <w:szCs w:val="24"/>
          <w:lang w:eastAsia="es-ES"/>
        </w:rPr>
      </w:pPr>
    </w:p>
    <w:p w:rsidRPr="00D94555" w:rsidR="00977552" w:rsidP="00DE76F0" w:rsidRDefault="00977552" w14:paraId="470BCF9A" w14:textId="77777777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BIBLIOGRAFÍA Y WEBGRAFÍA (Básica y complementaria)</w:t>
      </w:r>
    </w:p>
    <w:p w:rsidRPr="00D94555" w:rsidR="00977552" w:rsidP="00977552" w:rsidRDefault="00056600" w14:paraId="2B281D6A" w14:textId="1086B891">
      <w:pPr>
        <w:spacing w:before="120" w:after="120" w:line="276" w:lineRule="auto"/>
        <w:ind w:left="311"/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:rsidRPr="00D94555" w:rsidR="00977552" w:rsidP="00DE76F0" w:rsidRDefault="00977552" w14:paraId="3CFD3683" w14:textId="77777777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:rsidRPr="00D94555" w:rsidR="00A35C6F" w:rsidP="00A35C6F" w:rsidRDefault="00A35C6F" w14:paraId="7B832369" w14:textId="4E183D32">
      <w:pPr>
        <w:spacing w:before="120" w:after="120" w:line="276" w:lineRule="auto"/>
        <w:ind w:left="311"/>
        <w:jc w:val="both"/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:rsidRPr="00D94555" w:rsidR="00977552" w:rsidRDefault="00977552" w14:paraId="23F7BFF4" w14:textId="77777777">
      <w:pPr>
        <w:rPr>
          <w:rFonts w:asciiTheme="majorHAnsi" w:hAnsiTheme="majorHAnsi" w:cstheme="majorHAnsi"/>
          <w:sz w:val="24"/>
          <w:szCs w:val="24"/>
        </w:rPr>
      </w:pPr>
    </w:p>
    <w:sectPr w:rsidRPr="00D94555" w:rsidR="00977552">
      <w:headerReference w:type="default" r:id="rId12"/>
      <w:headerReference w:type="first" r:id="rId13"/>
      <w:pgSz w:w="11906" w:h="16838" w:orient="portrait" w:code="9"/>
      <w:pgMar w:top="1758" w:right="1701" w:bottom="1418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152F8" w:rsidRDefault="001152F8" w14:paraId="5679DABF" w14:textId="77777777">
      <w:pPr>
        <w:spacing w:after="0" w:line="240" w:lineRule="auto"/>
      </w:pPr>
      <w:r>
        <w:separator/>
      </w:r>
    </w:p>
  </w:endnote>
  <w:endnote w:type="continuationSeparator" w:id="0">
    <w:p w:rsidR="001152F8" w:rsidRDefault="001152F8" w14:paraId="2292638E" w14:textId="77777777">
      <w:pPr>
        <w:spacing w:after="0" w:line="240" w:lineRule="auto"/>
      </w:pPr>
      <w:r>
        <w:continuationSeparator/>
      </w:r>
    </w:p>
  </w:endnote>
  <w:endnote w:type="continuationNotice" w:id="1">
    <w:p w:rsidR="001152F8" w:rsidRDefault="001152F8" w14:paraId="198480E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152F8" w:rsidRDefault="001152F8" w14:paraId="2FD0DAA4" w14:textId="77777777">
      <w:pPr>
        <w:spacing w:after="0" w:line="240" w:lineRule="auto"/>
      </w:pPr>
      <w:r>
        <w:separator/>
      </w:r>
    </w:p>
  </w:footnote>
  <w:footnote w:type="continuationSeparator" w:id="0">
    <w:p w:rsidR="001152F8" w:rsidRDefault="001152F8" w14:paraId="687A35E9" w14:textId="77777777">
      <w:pPr>
        <w:spacing w:after="0" w:line="240" w:lineRule="auto"/>
      </w:pPr>
      <w:r>
        <w:continuationSeparator/>
      </w:r>
    </w:p>
  </w:footnote>
  <w:footnote w:type="continuationNotice" w:id="1">
    <w:p w:rsidR="001152F8" w:rsidRDefault="001152F8" w14:paraId="62664C8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9497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1B5424" w:rsidTr="00167EFD" w14:paraId="53D0304C" w14:textId="77777777">
      <w:trPr>
        <w:trHeight w:val="521"/>
      </w:trPr>
      <w:tc>
        <w:tcPr>
          <w:tcW w:w="1134" w:type="dxa"/>
          <w:tcBorders>
            <w:top w:val="double" w:color="auto" w:sz="6" w:space="0"/>
            <w:left w:val="double" w:color="auto" w:sz="6" w:space="0"/>
          </w:tcBorders>
        </w:tcPr>
        <w:p w:rsidR="00445188" w:rsidRDefault="00024C5D" w14:paraId="3B97071F" w14:textId="77777777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36003876" wp14:editId="4182E979">
                <wp:extent cx="504825" cy="676275"/>
                <wp:effectExtent l="0" t="0" r="9525" b="9525"/>
                <wp:docPr id="11" name="Imagen 11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auto" w:sz="6" w:space="0"/>
            <w:left w:val="single" w:color="auto" w:sz="6" w:space="0"/>
          </w:tcBorders>
          <w:vAlign w:val="center"/>
        </w:tcPr>
        <w:p w:rsidRPr="00167EFD" w:rsidR="00445188" w:rsidP="00167EFD" w:rsidRDefault="00024C5D" w14:paraId="2BF903E2" w14:textId="77777777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UNIVERSIDAD CATÓLICA BOLIVIANA</w:t>
          </w:r>
        </w:p>
        <w:p w:rsidRPr="00167EFD" w:rsidR="00445188" w:rsidP="00167EFD" w:rsidRDefault="00024C5D" w14:paraId="0B16C3DB" w14:textId="77777777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“SAN PABLO”</w:t>
          </w:r>
        </w:p>
        <w:p w:rsidR="00445188" w:rsidP="00167EFD" w:rsidRDefault="00445188" w14:paraId="0364585E" w14:textId="35BFB71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color="auto" w:sz="6" w:space="0"/>
            <w:left w:val="single" w:color="auto" w:sz="6" w:space="0"/>
            <w:right w:val="double" w:color="auto" w:sz="6" w:space="0"/>
          </w:tcBorders>
        </w:tcPr>
        <w:p w:rsidR="00167EFD" w:rsidRDefault="00167EFD" w14:paraId="7764D56F" w14:textId="77777777">
          <w:pPr>
            <w:pStyle w:val="Encabezado"/>
          </w:pPr>
        </w:p>
        <w:p w:rsidR="00445188" w:rsidRDefault="00024C5D" w14:paraId="3B9EBD47" w14:textId="62DFAB4D">
          <w:pPr>
            <w:pStyle w:val="Encabezado"/>
          </w:pPr>
          <w:r>
            <w:t xml:space="preserve"> </w:t>
          </w:r>
          <w:r w:rsidRPr="00167EFD">
            <w:rPr>
              <w:sz w:val="24"/>
              <w:szCs w:val="24"/>
            </w:rPr>
            <w:t xml:space="preserve">Revisión: 01 Emisión: </w:t>
          </w:r>
          <w:r w:rsidRPr="00167EFD">
            <w:rPr>
              <w:sz w:val="24"/>
              <w:szCs w:val="24"/>
            </w:rPr>
            <w:fldChar w:fldCharType="begin"/>
          </w:r>
          <w:r w:rsidRPr="00167EFD">
            <w:rPr>
              <w:sz w:val="24"/>
              <w:szCs w:val="24"/>
            </w:rPr>
            <w:instrText xml:space="preserve"> TIME \@ "dd/MM/yyyy" </w:instrText>
          </w:r>
          <w:r w:rsidRPr="00167EFD">
            <w:rPr>
              <w:sz w:val="24"/>
              <w:szCs w:val="24"/>
            </w:rPr>
            <w:fldChar w:fldCharType="separate"/>
          </w:r>
          <w:r w:rsidR="000D678C">
            <w:rPr>
              <w:noProof/>
              <w:sz w:val="24"/>
              <w:szCs w:val="24"/>
            </w:rPr>
            <w:t>03/06/2024</w:t>
          </w:r>
          <w:r w:rsidRPr="00167EFD">
            <w:rPr>
              <w:sz w:val="24"/>
              <w:szCs w:val="24"/>
            </w:rPr>
            <w:fldChar w:fldCharType="end"/>
          </w:r>
        </w:p>
      </w:tc>
    </w:tr>
    <w:tr w:rsidR="001B5424" w:rsidTr="00167EFD" w14:paraId="0D9F3BB2" w14:textId="77777777">
      <w:trPr>
        <w:trHeight w:val="980"/>
      </w:trPr>
      <w:tc>
        <w:tcPr>
          <w:tcW w:w="1134" w:type="dxa"/>
          <w:tcBorders>
            <w:left w:val="double" w:color="auto" w:sz="6" w:space="0"/>
            <w:bottom w:val="double" w:color="auto" w:sz="6" w:space="0"/>
          </w:tcBorders>
        </w:tcPr>
        <w:p w:rsidR="00445188" w:rsidRDefault="00445188" w14:paraId="74D9B5D6" w14:textId="77777777"/>
      </w:tc>
      <w:tc>
        <w:tcPr>
          <w:tcW w:w="4536" w:type="dxa"/>
          <w:tcBorders>
            <w:top w:val="single" w:color="auto" w:sz="6" w:space="0"/>
            <w:left w:val="single" w:color="auto" w:sz="6" w:space="0"/>
            <w:bottom w:val="double" w:color="auto" w:sz="6" w:space="0"/>
          </w:tcBorders>
          <w:vAlign w:val="center"/>
        </w:tcPr>
        <w:p w:rsidR="00445188" w:rsidP="00167EFD" w:rsidRDefault="00024C5D" w14:paraId="5F21D7F7" w14:textId="77777777">
          <w:pPr>
            <w:jc w:val="center"/>
          </w:pPr>
          <w:r w:rsidRPr="00167EFD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color="auto" w:sz="6" w:space="0"/>
            <w:bottom w:val="double" w:color="auto" w:sz="6" w:space="0"/>
            <w:right w:val="double" w:color="auto" w:sz="6" w:space="0"/>
          </w:tcBorders>
        </w:tcPr>
        <w:p w:rsidR="00445188" w:rsidRDefault="00024C5D" w14:paraId="3066F712" w14:textId="77777777">
          <w:pPr>
            <w:pStyle w:val="Encabezado"/>
            <w:ind w:left="400"/>
          </w:pPr>
          <w:r w:rsidRPr="00167EFD">
            <w:rPr>
              <w:sz w:val="24"/>
              <w:szCs w:val="24"/>
            </w:rPr>
            <w:t>Página:</w:t>
          </w:r>
          <w:r>
            <w:t xml:space="preserve">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7</w:t>
          </w:r>
          <w:r>
            <w:fldChar w:fldCharType="end"/>
          </w:r>
        </w:p>
        <w:p w:rsidR="00445188" w:rsidRDefault="00024C5D" w14:paraId="79214D4B" w14:textId="3973840A">
          <w:pPr>
            <w:pStyle w:val="Encabezado"/>
          </w:pPr>
          <w:r>
            <w:t xml:space="preserve"> </w:t>
          </w:r>
        </w:p>
      </w:tc>
    </w:tr>
  </w:tbl>
  <w:p w:rsidR="00445188" w:rsidRDefault="00445188" w14:paraId="30C1E279" w14:textId="77777777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1B5424" w:rsidTr="00343EB5" w14:paraId="12D7D749" w14:textId="77777777">
      <w:trPr>
        <w:trHeight w:val="521"/>
      </w:trPr>
      <w:tc>
        <w:tcPr>
          <w:tcW w:w="1134" w:type="dxa"/>
          <w:tcBorders>
            <w:top w:val="double" w:color="auto" w:sz="6" w:space="0"/>
            <w:left w:val="double" w:color="auto" w:sz="6" w:space="0"/>
          </w:tcBorders>
        </w:tcPr>
        <w:p w:rsidR="00445188" w:rsidRDefault="00024C5D" w14:paraId="16C07BEF" w14:textId="77777777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5643A24B" wp14:editId="7BB60131">
                <wp:extent cx="504825" cy="676275"/>
                <wp:effectExtent l="0" t="0" r="9525" b="9525"/>
                <wp:docPr id="10" name="Imagen 10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auto" w:sz="6" w:space="0"/>
            <w:left w:val="single" w:color="auto" w:sz="6" w:space="0"/>
          </w:tcBorders>
          <w:vAlign w:val="center"/>
        </w:tcPr>
        <w:p w:rsidRPr="00343EB5" w:rsidR="00445188" w:rsidP="00343EB5" w:rsidRDefault="00024C5D" w14:paraId="715F3B9D" w14:textId="77777777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UNIVERSIDAD CATÓLICA BOLIVIANA</w:t>
          </w:r>
        </w:p>
        <w:p w:rsidRPr="00343EB5" w:rsidR="00445188" w:rsidP="00343EB5" w:rsidRDefault="00024C5D" w14:paraId="6D7EF449" w14:textId="77777777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“SAN PABLO”</w:t>
          </w:r>
        </w:p>
        <w:p w:rsidR="00445188" w:rsidP="00343EB5" w:rsidRDefault="00445188" w14:paraId="3A6E9745" w14:textId="7C649C5E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color="auto" w:sz="6" w:space="0"/>
            <w:left w:val="single" w:color="auto" w:sz="6" w:space="0"/>
            <w:right w:val="double" w:color="auto" w:sz="6" w:space="0"/>
          </w:tcBorders>
        </w:tcPr>
        <w:p w:rsidR="00343EB5" w:rsidRDefault="00024C5D" w14:paraId="6A50868F" w14:textId="77777777">
          <w:pPr>
            <w:pStyle w:val="Encabezado"/>
          </w:pPr>
          <w:r>
            <w:t xml:space="preserve"> </w:t>
          </w:r>
        </w:p>
        <w:p w:rsidR="00445188" w:rsidRDefault="00024C5D" w14:paraId="3FAE0A8F" w14:textId="48FD29BA">
          <w:pPr>
            <w:pStyle w:val="Encabezado"/>
          </w:pPr>
          <w:r w:rsidRPr="00343EB5">
            <w:rPr>
              <w:sz w:val="24"/>
              <w:szCs w:val="24"/>
            </w:rPr>
            <w:t xml:space="preserve">Revisión: 01 Emisión: </w:t>
          </w:r>
          <w:r w:rsidRPr="00343EB5">
            <w:rPr>
              <w:sz w:val="24"/>
              <w:szCs w:val="24"/>
            </w:rPr>
            <w:fldChar w:fldCharType="begin"/>
          </w:r>
          <w:r w:rsidRPr="00343EB5">
            <w:rPr>
              <w:sz w:val="24"/>
              <w:szCs w:val="24"/>
            </w:rPr>
            <w:instrText xml:space="preserve"> TIME \@ "dd/MM/yyyy" </w:instrText>
          </w:r>
          <w:r w:rsidRPr="00343EB5">
            <w:rPr>
              <w:sz w:val="24"/>
              <w:szCs w:val="24"/>
            </w:rPr>
            <w:fldChar w:fldCharType="separate"/>
          </w:r>
          <w:r w:rsidR="000D678C">
            <w:rPr>
              <w:noProof/>
              <w:sz w:val="24"/>
              <w:szCs w:val="24"/>
            </w:rPr>
            <w:t>03/06/2024</w:t>
          </w:r>
          <w:r w:rsidRPr="00343EB5">
            <w:rPr>
              <w:sz w:val="24"/>
              <w:szCs w:val="24"/>
            </w:rPr>
            <w:fldChar w:fldCharType="end"/>
          </w:r>
        </w:p>
      </w:tc>
    </w:tr>
    <w:tr w:rsidR="001B5424" w:rsidTr="00343EB5" w14:paraId="121E19E9" w14:textId="77777777">
      <w:trPr>
        <w:trHeight w:val="980"/>
      </w:trPr>
      <w:tc>
        <w:tcPr>
          <w:tcW w:w="1134" w:type="dxa"/>
          <w:tcBorders>
            <w:left w:val="double" w:color="auto" w:sz="6" w:space="0"/>
            <w:bottom w:val="double" w:color="auto" w:sz="6" w:space="0"/>
          </w:tcBorders>
        </w:tcPr>
        <w:p w:rsidR="00445188" w:rsidRDefault="00445188" w14:paraId="7D6ABBFF" w14:textId="77777777"/>
      </w:tc>
      <w:tc>
        <w:tcPr>
          <w:tcW w:w="4536" w:type="dxa"/>
          <w:tcBorders>
            <w:top w:val="single" w:color="auto" w:sz="6" w:space="0"/>
            <w:left w:val="single" w:color="auto" w:sz="6" w:space="0"/>
            <w:bottom w:val="double" w:color="auto" w:sz="6" w:space="0"/>
          </w:tcBorders>
          <w:vAlign w:val="center"/>
        </w:tcPr>
        <w:p w:rsidR="00445188" w:rsidP="00343EB5" w:rsidRDefault="00024C5D" w14:paraId="02BB137C" w14:textId="77777777">
          <w:pPr>
            <w:jc w:val="center"/>
          </w:pPr>
          <w:r w:rsidRPr="00343EB5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color="auto" w:sz="6" w:space="0"/>
            <w:bottom w:val="double" w:color="auto" w:sz="6" w:space="0"/>
            <w:right w:val="double" w:color="auto" w:sz="6" w:space="0"/>
          </w:tcBorders>
        </w:tcPr>
        <w:p w:rsidR="00445188" w:rsidP="00831CA2" w:rsidRDefault="00024C5D" w14:paraId="0AC06638" w14:textId="0FD3BE57">
          <w:pPr>
            <w:pStyle w:val="Encabezado"/>
            <w:ind w:left="400"/>
          </w:pPr>
          <w:r>
            <w:t xml:space="preserve">Página: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1</w:t>
          </w:r>
          <w:r>
            <w:fldChar w:fldCharType="end"/>
          </w:r>
        </w:p>
      </w:tc>
    </w:tr>
  </w:tbl>
  <w:p w:rsidR="00445188" w:rsidRDefault="00445188" w14:paraId="27D4AF87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2">
    <w:nsid w:val="5a0721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E16328"/>
    <w:multiLevelType w:val="hybridMultilevel"/>
    <w:tmpl w:val="9966432A"/>
    <w:lvl w:ilvl="0" w:tplc="4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A00B49"/>
    <w:multiLevelType w:val="hybridMultilevel"/>
    <w:tmpl w:val="36A02A38"/>
    <w:lvl w:ilvl="0" w:tplc="F7761F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F53441"/>
    <w:multiLevelType w:val="hybridMultilevel"/>
    <w:tmpl w:val="F716C2F2"/>
    <w:lvl w:ilvl="0" w:tplc="1248CF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40A40"/>
    <w:multiLevelType w:val="hybridMultilevel"/>
    <w:tmpl w:val="DB2CCD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AFB726E"/>
    <w:multiLevelType w:val="hybridMultilevel"/>
    <w:tmpl w:val="4A40EB5A"/>
    <w:lvl w:ilvl="0" w:tplc="400A000D">
      <w:start w:val="1"/>
      <w:numFmt w:val="bullet"/>
      <w:lvlText w:val=""/>
      <w:lvlJc w:val="left"/>
      <w:pPr>
        <w:ind w:left="1777" w:hanging="360"/>
      </w:pPr>
      <w:rPr>
        <w:rFonts w:hint="default" w:ascii="Wingdings" w:hAnsi="Wingdings"/>
      </w:rPr>
    </w:lvl>
    <w:lvl w:ilvl="1" w:tplc="400A0003">
      <w:start w:val="1"/>
      <w:numFmt w:val="bullet"/>
      <w:lvlText w:val="o"/>
      <w:lvlJc w:val="left"/>
      <w:pPr>
        <w:ind w:left="1221" w:hanging="360"/>
      </w:pPr>
      <w:rPr>
        <w:rFonts w:hint="default" w:ascii="Courier New" w:hAnsi="Courier New" w:cs="Courier New"/>
      </w:rPr>
    </w:lvl>
    <w:lvl w:ilvl="2" w:tplc="400A0005">
      <w:start w:val="1"/>
      <w:numFmt w:val="bullet"/>
      <w:lvlText w:val=""/>
      <w:lvlJc w:val="left"/>
      <w:pPr>
        <w:ind w:left="1941" w:hanging="360"/>
      </w:pPr>
      <w:rPr>
        <w:rFonts w:hint="default" w:ascii="Wingdings" w:hAnsi="Wingdings"/>
      </w:rPr>
    </w:lvl>
    <w:lvl w:ilvl="3" w:tplc="400A0001">
      <w:start w:val="1"/>
      <w:numFmt w:val="bullet"/>
      <w:lvlText w:val=""/>
      <w:lvlJc w:val="left"/>
      <w:pPr>
        <w:ind w:left="2661" w:hanging="360"/>
      </w:pPr>
      <w:rPr>
        <w:rFonts w:hint="default" w:ascii="Symbol" w:hAnsi="Symbol"/>
      </w:rPr>
    </w:lvl>
    <w:lvl w:ilvl="4" w:tplc="400A0003">
      <w:start w:val="1"/>
      <w:numFmt w:val="bullet"/>
      <w:lvlText w:val="o"/>
      <w:lvlJc w:val="left"/>
      <w:pPr>
        <w:ind w:left="3381" w:hanging="360"/>
      </w:pPr>
      <w:rPr>
        <w:rFonts w:hint="default" w:ascii="Courier New" w:hAnsi="Courier New" w:cs="Courier New"/>
      </w:rPr>
    </w:lvl>
    <w:lvl w:ilvl="5" w:tplc="400A0005">
      <w:start w:val="1"/>
      <w:numFmt w:val="bullet"/>
      <w:lvlText w:val=""/>
      <w:lvlJc w:val="left"/>
      <w:pPr>
        <w:ind w:left="4101" w:hanging="360"/>
      </w:pPr>
      <w:rPr>
        <w:rFonts w:hint="default" w:ascii="Wingdings" w:hAnsi="Wingdings"/>
      </w:rPr>
    </w:lvl>
    <w:lvl w:ilvl="6" w:tplc="400A0001">
      <w:start w:val="1"/>
      <w:numFmt w:val="bullet"/>
      <w:lvlText w:val=""/>
      <w:lvlJc w:val="left"/>
      <w:pPr>
        <w:ind w:left="4821" w:hanging="360"/>
      </w:pPr>
      <w:rPr>
        <w:rFonts w:hint="default" w:ascii="Symbol" w:hAnsi="Symbol"/>
      </w:rPr>
    </w:lvl>
    <w:lvl w:ilvl="7" w:tplc="400A0003">
      <w:start w:val="1"/>
      <w:numFmt w:val="bullet"/>
      <w:lvlText w:val="o"/>
      <w:lvlJc w:val="left"/>
      <w:pPr>
        <w:ind w:left="5541" w:hanging="360"/>
      </w:pPr>
      <w:rPr>
        <w:rFonts w:hint="default" w:ascii="Courier New" w:hAnsi="Courier New" w:cs="Courier New"/>
      </w:rPr>
    </w:lvl>
    <w:lvl w:ilvl="8" w:tplc="400A0005">
      <w:start w:val="1"/>
      <w:numFmt w:val="bullet"/>
      <w:lvlText w:val=""/>
      <w:lvlJc w:val="left"/>
      <w:pPr>
        <w:ind w:left="6261" w:hanging="360"/>
      </w:pPr>
      <w:rPr>
        <w:rFonts w:hint="default" w:ascii="Wingdings" w:hAnsi="Wingdings"/>
      </w:rPr>
    </w:lvl>
  </w:abstractNum>
  <w:abstractNum w:abstractNumId="5" w15:restartNumberingAfterBreak="0">
    <w:nsid w:val="0F450B91"/>
    <w:multiLevelType w:val="hybridMultilevel"/>
    <w:tmpl w:val="97066B74"/>
    <w:lvl w:ilvl="0" w:tplc="1478BC80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38F12CD"/>
    <w:multiLevelType w:val="hybridMultilevel"/>
    <w:tmpl w:val="D23E09D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90253B"/>
    <w:multiLevelType w:val="hybridMultilevel"/>
    <w:tmpl w:val="24924F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53308"/>
    <w:multiLevelType w:val="multilevel"/>
    <w:tmpl w:val="052838E6"/>
    <w:lvl w:ilvl="0">
      <w:start w:val="2"/>
      <w:numFmt w:val="decimal"/>
      <w:lvlText w:val="%1."/>
      <w:lvlJc w:val="left"/>
      <w:pPr>
        <w:ind w:left="480" w:hanging="480"/>
      </w:pPr>
      <w:rPr>
        <w:rFonts w:hint="default" w:eastAsiaTheme="minorHAnsi"/>
        <w:b w:val="0"/>
      </w:rPr>
    </w:lvl>
    <w:lvl w:ilvl="1">
      <w:start w:val="31"/>
      <w:numFmt w:val="decimal"/>
      <w:lvlText w:val="%1.%2."/>
      <w:lvlJc w:val="left"/>
      <w:pPr>
        <w:ind w:left="1272" w:hanging="480"/>
      </w:pPr>
      <w:rPr>
        <w:rFonts w:hint="default" w:eastAsiaTheme="minorHAnsi"/>
        <w:b w:val="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 w:eastAsiaTheme="minorHAnsi"/>
        <w:b w:val="0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 w:eastAsiaTheme="minorHAnsi"/>
        <w:b w:val="0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 w:eastAsiaTheme="minorHAnsi"/>
        <w:b w:val="0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 w:eastAsiaTheme="minorHAnsi"/>
        <w:b w:val="0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 w:eastAsiaTheme="minorHAnsi"/>
        <w:b w:val="0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 w:eastAsiaTheme="minorHAnsi"/>
        <w:b w:val="0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 w:eastAsiaTheme="minorHAnsi"/>
        <w:b w:val="0"/>
      </w:rPr>
    </w:lvl>
  </w:abstractNum>
  <w:abstractNum w:abstractNumId="9" w15:restartNumberingAfterBreak="0">
    <w:nsid w:val="27BE63C4"/>
    <w:multiLevelType w:val="hybridMultilevel"/>
    <w:tmpl w:val="07E2B86E"/>
    <w:lvl w:ilvl="0" w:tplc="D4C4E4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lang w:val="es-MX"/>
      </w:rPr>
    </w:lvl>
    <w:lvl w:ilvl="1" w:tplc="334404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lang w:val="es-MX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78BC80">
      <w:start w:val="1"/>
      <w:numFmt w:val="bullet"/>
      <w:suff w:val="nothing"/>
      <w:lvlText w:val="-"/>
      <w:lvlJc w:val="left"/>
      <w:pPr>
        <w:ind w:left="2880" w:hanging="360"/>
      </w:pPr>
      <w:rPr>
        <w:rFonts w:hint="default" w:ascii="Arial" w:hAnsi="Arial" w:eastAsia="Times New Roman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8B95F28"/>
    <w:multiLevelType w:val="hybridMultilevel"/>
    <w:tmpl w:val="B76AD144"/>
    <w:lvl w:ilvl="0" w:tplc="10F85EA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B137B55"/>
    <w:multiLevelType w:val="multilevel"/>
    <w:tmpl w:val="6596C7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2" w15:restartNumberingAfterBreak="0">
    <w:nsid w:val="410B03F3"/>
    <w:multiLevelType w:val="hybridMultilevel"/>
    <w:tmpl w:val="724EAF0E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48745B12"/>
    <w:multiLevelType w:val="hybridMultilevel"/>
    <w:tmpl w:val="8BC45B40"/>
    <w:lvl w:ilvl="0" w:tplc="9990B9AA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A3ABB"/>
    <w:multiLevelType w:val="hybridMultilevel"/>
    <w:tmpl w:val="CC402E0A"/>
    <w:lvl w:ilvl="0" w:tplc="40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99934D9"/>
    <w:multiLevelType w:val="hybridMultilevel"/>
    <w:tmpl w:val="A260B9A4"/>
    <w:lvl w:ilvl="0" w:tplc="4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3E959F9"/>
    <w:multiLevelType w:val="multilevel"/>
    <w:tmpl w:val="02D4C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C8C385D"/>
    <w:multiLevelType w:val="hybridMultilevel"/>
    <w:tmpl w:val="4E185FCE"/>
    <w:lvl w:ilvl="0" w:tplc="D5C6B2D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E33EB"/>
    <w:multiLevelType w:val="hybridMultilevel"/>
    <w:tmpl w:val="E07484A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17D69"/>
    <w:multiLevelType w:val="hybridMultilevel"/>
    <w:tmpl w:val="317475E8"/>
    <w:lvl w:ilvl="0" w:tplc="2556B396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037531"/>
    <w:multiLevelType w:val="hybridMultilevel"/>
    <w:tmpl w:val="51E2A14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C8715D1"/>
    <w:multiLevelType w:val="multilevel"/>
    <w:tmpl w:val="2DDC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24">
    <w:abstractNumId w:val="22"/>
  </w:num>
  <w:num w:numId="1" w16cid:durableId="207403707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3234937">
    <w:abstractNumId w:val="15"/>
  </w:num>
  <w:num w:numId="3" w16cid:durableId="2043359390">
    <w:abstractNumId w:val="21"/>
    <w:lvlOverride w:ilvl="0">
      <w:startOverride w:val="1"/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hint="default" w:ascii="Courier New" w:hAnsi="Courier New" w:cs="Times New Roman"/>
          <w:sz w:val="20"/>
        </w:rPr>
      </w:lvl>
    </w:lvlOverride>
    <w:lvlOverride w:ilvl="1">
      <w:startOverride w:val="7"/>
      <w:lvl w:ilvl="1">
        <w:start w:val="7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148056737">
    <w:abstractNumId w:val="19"/>
  </w:num>
  <w:num w:numId="5" w16cid:durableId="406073767">
    <w:abstractNumId w:val="1"/>
  </w:num>
  <w:num w:numId="6" w16cid:durableId="165023576">
    <w:abstractNumId w:val="9"/>
  </w:num>
  <w:num w:numId="7" w16cid:durableId="1554542766">
    <w:abstractNumId w:val="2"/>
  </w:num>
  <w:num w:numId="8" w16cid:durableId="96950770">
    <w:abstractNumId w:val="12"/>
  </w:num>
  <w:num w:numId="9" w16cid:durableId="1565138005">
    <w:abstractNumId w:val="16"/>
  </w:num>
  <w:num w:numId="10" w16cid:durableId="343166714">
    <w:abstractNumId w:val="0"/>
  </w:num>
  <w:num w:numId="11" w16cid:durableId="500895337">
    <w:abstractNumId w:val="3"/>
  </w:num>
  <w:num w:numId="12" w16cid:durableId="18614066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2407541">
    <w:abstractNumId w:val="7"/>
  </w:num>
  <w:num w:numId="14" w16cid:durableId="988053381">
    <w:abstractNumId w:val="17"/>
  </w:num>
  <w:num w:numId="15" w16cid:durableId="834683779">
    <w:abstractNumId w:val="13"/>
  </w:num>
  <w:num w:numId="16" w16cid:durableId="604963084">
    <w:abstractNumId w:val="18"/>
  </w:num>
  <w:num w:numId="17" w16cid:durableId="1220900699">
    <w:abstractNumId w:val="11"/>
  </w:num>
  <w:num w:numId="18" w16cid:durableId="125052519">
    <w:abstractNumId w:val="4"/>
  </w:num>
  <w:num w:numId="19" w16cid:durableId="1495950512">
    <w:abstractNumId w:val="5"/>
  </w:num>
  <w:num w:numId="20" w16cid:durableId="721372308">
    <w:abstractNumId w:val="6"/>
  </w:num>
  <w:num w:numId="21" w16cid:durableId="844397917">
    <w:abstractNumId w:val="10"/>
  </w:num>
  <w:num w:numId="22" w16cid:durableId="1070154765">
    <w:abstractNumId w:val="20"/>
  </w:num>
  <w:num w:numId="23" w16cid:durableId="729769405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52"/>
    <w:rsid w:val="00010043"/>
    <w:rsid w:val="000107A8"/>
    <w:rsid w:val="00014FA0"/>
    <w:rsid w:val="00024C5D"/>
    <w:rsid w:val="00047954"/>
    <w:rsid w:val="00056600"/>
    <w:rsid w:val="000577DF"/>
    <w:rsid w:val="000749CA"/>
    <w:rsid w:val="00074BE0"/>
    <w:rsid w:val="0008689E"/>
    <w:rsid w:val="000D22BB"/>
    <w:rsid w:val="000D678C"/>
    <w:rsid w:val="000E09C9"/>
    <w:rsid w:val="000E3DE2"/>
    <w:rsid w:val="000E73AD"/>
    <w:rsid w:val="001074D0"/>
    <w:rsid w:val="001152F8"/>
    <w:rsid w:val="001231E7"/>
    <w:rsid w:val="00135281"/>
    <w:rsid w:val="00135FB4"/>
    <w:rsid w:val="001515C0"/>
    <w:rsid w:val="001545BD"/>
    <w:rsid w:val="0016301A"/>
    <w:rsid w:val="00167EFD"/>
    <w:rsid w:val="001929ED"/>
    <w:rsid w:val="001A0B02"/>
    <w:rsid w:val="001B5424"/>
    <w:rsid w:val="001C2857"/>
    <w:rsid w:val="001C6975"/>
    <w:rsid w:val="001D1981"/>
    <w:rsid w:val="001D5DCE"/>
    <w:rsid w:val="002053D0"/>
    <w:rsid w:val="00210229"/>
    <w:rsid w:val="00226685"/>
    <w:rsid w:val="00243F02"/>
    <w:rsid w:val="002728DC"/>
    <w:rsid w:val="002A6B52"/>
    <w:rsid w:val="002B321D"/>
    <w:rsid w:val="002C2ADD"/>
    <w:rsid w:val="002C47D1"/>
    <w:rsid w:val="002E19D7"/>
    <w:rsid w:val="002E316F"/>
    <w:rsid w:val="002E64A2"/>
    <w:rsid w:val="002E7603"/>
    <w:rsid w:val="00306606"/>
    <w:rsid w:val="00320A1C"/>
    <w:rsid w:val="00330794"/>
    <w:rsid w:val="00332C13"/>
    <w:rsid w:val="00343EB5"/>
    <w:rsid w:val="00357E7B"/>
    <w:rsid w:val="00365703"/>
    <w:rsid w:val="003D24D5"/>
    <w:rsid w:val="003F492B"/>
    <w:rsid w:val="00406E3D"/>
    <w:rsid w:val="00437B84"/>
    <w:rsid w:val="00445188"/>
    <w:rsid w:val="004743BE"/>
    <w:rsid w:val="00494AA3"/>
    <w:rsid w:val="004C095C"/>
    <w:rsid w:val="004C75ED"/>
    <w:rsid w:val="004D4CE0"/>
    <w:rsid w:val="004E3BA6"/>
    <w:rsid w:val="005355D3"/>
    <w:rsid w:val="005414DC"/>
    <w:rsid w:val="00563DA7"/>
    <w:rsid w:val="00565010"/>
    <w:rsid w:val="00577E3C"/>
    <w:rsid w:val="00583672"/>
    <w:rsid w:val="006434CD"/>
    <w:rsid w:val="0066182E"/>
    <w:rsid w:val="006853B9"/>
    <w:rsid w:val="006C45D7"/>
    <w:rsid w:val="006C564B"/>
    <w:rsid w:val="006C6150"/>
    <w:rsid w:val="006D3F8D"/>
    <w:rsid w:val="00713531"/>
    <w:rsid w:val="007161FC"/>
    <w:rsid w:val="007453BA"/>
    <w:rsid w:val="007478BB"/>
    <w:rsid w:val="007A6221"/>
    <w:rsid w:val="007C0DD0"/>
    <w:rsid w:val="007C3DB5"/>
    <w:rsid w:val="007E0A1B"/>
    <w:rsid w:val="007F6CE2"/>
    <w:rsid w:val="00812F83"/>
    <w:rsid w:val="008248FC"/>
    <w:rsid w:val="00831CA2"/>
    <w:rsid w:val="008328E6"/>
    <w:rsid w:val="008332E2"/>
    <w:rsid w:val="00864463"/>
    <w:rsid w:val="00877943"/>
    <w:rsid w:val="008B7DC7"/>
    <w:rsid w:val="008D0F4A"/>
    <w:rsid w:val="008E02AC"/>
    <w:rsid w:val="00910479"/>
    <w:rsid w:val="00935824"/>
    <w:rsid w:val="00946EDA"/>
    <w:rsid w:val="00977552"/>
    <w:rsid w:val="00990200"/>
    <w:rsid w:val="009A5FD5"/>
    <w:rsid w:val="009D57CB"/>
    <w:rsid w:val="009E0E77"/>
    <w:rsid w:val="009F6FF9"/>
    <w:rsid w:val="00A1379B"/>
    <w:rsid w:val="00A35C6F"/>
    <w:rsid w:val="00A70A71"/>
    <w:rsid w:val="00AC07E0"/>
    <w:rsid w:val="00B225BF"/>
    <w:rsid w:val="00B3128C"/>
    <w:rsid w:val="00B37BD6"/>
    <w:rsid w:val="00BA2BBF"/>
    <w:rsid w:val="00BC410D"/>
    <w:rsid w:val="00BD3BB1"/>
    <w:rsid w:val="00BE0B2A"/>
    <w:rsid w:val="00C21FAF"/>
    <w:rsid w:val="00C247C6"/>
    <w:rsid w:val="00C67FC9"/>
    <w:rsid w:val="00C95256"/>
    <w:rsid w:val="00CC2A42"/>
    <w:rsid w:val="00CD3665"/>
    <w:rsid w:val="00CD646A"/>
    <w:rsid w:val="00CE74C2"/>
    <w:rsid w:val="00D2245C"/>
    <w:rsid w:val="00D31EB1"/>
    <w:rsid w:val="00D366BF"/>
    <w:rsid w:val="00D43251"/>
    <w:rsid w:val="00D738C0"/>
    <w:rsid w:val="00D94555"/>
    <w:rsid w:val="00DA4D1D"/>
    <w:rsid w:val="00DE76F0"/>
    <w:rsid w:val="00DF4261"/>
    <w:rsid w:val="00E067B7"/>
    <w:rsid w:val="00E11E1F"/>
    <w:rsid w:val="00E14CE6"/>
    <w:rsid w:val="00E60AA0"/>
    <w:rsid w:val="00E72F00"/>
    <w:rsid w:val="00EA7529"/>
    <w:rsid w:val="00EC59E9"/>
    <w:rsid w:val="00EF1492"/>
    <w:rsid w:val="00F056EF"/>
    <w:rsid w:val="00F10CB4"/>
    <w:rsid w:val="00F416A4"/>
    <w:rsid w:val="00F571B3"/>
    <w:rsid w:val="00F85233"/>
    <w:rsid w:val="00FB309E"/>
    <w:rsid w:val="00FD121A"/>
    <w:rsid w:val="112F6624"/>
    <w:rsid w:val="125209EA"/>
    <w:rsid w:val="1BFEEDC5"/>
    <w:rsid w:val="203F5D38"/>
    <w:rsid w:val="2625DE62"/>
    <w:rsid w:val="2D966076"/>
    <w:rsid w:val="3075EE74"/>
    <w:rsid w:val="52ADEA90"/>
    <w:rsid w:val="54BB553A"/>
    <w:rsid w:val="5ECA9689"/>
    <w:rsid w:val="679CF580"/>
    <w:rsid w:val="7502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86026"/>
  <w15:chartTrackingRefBased/>
  <w15:docId w15:val="{EBCA39B4-2D69-427B-8A03-2437174BE9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7552"/>
    <w:rPr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7552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77552"/>
    <w:rPr>
      <w:lang w:val="es-ES"/>
    </w:rPr>
  </w:style>
  <w:style w:type="character" w:styleId="Textoennegrita">
    <w:name w:val="Strong"/>
    <w:qFormat/>
    <w:rsid w:val="0097755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77552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97755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BO" w:eastAsia="es-BO"/>
    </w:rPr>
  </w:style>
  <w:style w:type="character" w:styleId="normaltextrun" w:customStyle="1">
    <w:name w:val="normaltextrun"/>
    <w:basedOn w:val="Fuentedeprrafopredeter"/>
    <w:rsid w:val="00977552"/>
  </w:style>
  <w:style w:type="character" w:styleId="eop" w:customStyle="1">
    <w:name w:val="eop"/>
    <w:basedOn w:val="Fuentedeprrafopredeter"/>
    <w:rsid w:val="00977552"/>
  </w:style>
  <w:style w:type="paragraph" w:styleId="Prrafodelista">
    <w:name w:val="List Paragraph"/>
    <w:aliases w:val="Viñeta Normal"/>
    <w:basedOn w:val="Normal"/>
    <w:link w:val="PrrafodelistaCar"/>
    <w:uiPriority w:val="34"/>
    <w:qFormat/>
    <w:rsid w:val="0066182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43EB5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43EB5"/>
    <w:rPr>
      <w:lang w:val="es-ES"/>
    </w:rPr>
  </w:style>
  <w:style w:type="paragraph" w:styleId="Default" w:customStyle="1">
    <w:name w:val="Default"/>
    <w:rsid w:val="0008689E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es-BO"/>
    </w:rPr>
  </w:style>
  <w:style w:type="character" w:styleId="PrrafodelistaCar" w:customStyle="1">
    <w:name w:val="Párrafo de lista Car"/>
    <w:aliases w:val="Viñeta Normal Car"/>
    <w:link w:val="Prrafodelista"/>
    <w:uiPriority w:val="34"/>
    <w:rsid w:val="0008689E"/>
    <w:rPr>
      <w:lang w:val="es-ES"/>
    </w:rPr>
  </w:style>
  <w:style w:type="table" w:styleId="Tablaconcuadrcula">
    <w:name w:val="Table Grid"/>
    <w:basedOn w:val="Tablanormal"/>
    <w:uiPriority w:val="39"/>
    <w:rsid w:val="009E0E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010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lpz.ucb.edu.bo/wp-content/uploads/2020/03/1.02-Modelo-Academico-UCB-2011.pdf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039C5B22C5484C835D06DD207FF9FB" ma:contentTypeVersion="13" ma:contentTypeDescription="Crear nuevo documento." ma:contentTypeScope="" ma:versionID="3820a54714fd6ce1d374c7a13bf748c3">
  <xsd:schema xmlns:xsd="http://www.w3.org/2001/XMLSchema" xmlns:xs="http://www.w3.org/2001/XMLSchema" xmlns:p="http://schemas.microsoft.com/office/2006/metadata/properties" xmlns:ns2="99deb0a0-d8dd-4154-80c9-327fe0ccfdba" xmlns:ns3="f0b7ee34-bfff-4005-8135-7ad7d5c5c37d" targetNamespace="http://schemas.microsoft.com/office/2006/metadata/properties" ma:root="true" ma:fieldsID="e53a3343af138e3038a36706a986f004" ns2:_="" ns3:_="">
    <xsd:import namespace="99deb0a0-d8dd-4154-80c9-327fe0ccfdba"/>
    <xsd:import namespace="f0b7ee34-bfff-4005-8135-7ad7d5c5c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eb0a0-d8dd-4154-80c9-327fe0ccf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a087f171-3291-4d4b-b496-6510c38be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7ee34-bfff-4005-8135-7ad7d5c5c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ec1375-1911-4c04-9792-3310017c5724}" ma:internalName="TaxCatchAll" ma:showField="CatchAllData" ma:web="f0b7ee34-bfff-4005-8135-7ad7d5c5c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b7ee34-bfff-4005-8135-7ad7d5c5c37d" xsi:nil="true"/>
    <lcf76f155ced4ddcb4097134ff3c332f xmlns="99deb0a0-d8dd-4154-80c9-327fe0ccfd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17B1D8-2A5E-43FB-8371-D91E467E9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eb0a0-d8dd-4154-80c9-327fe0ccfdba"/>
    <ds:schemaRef ds:uri="f0b7ee34-bfff-4005-8135-7ad7d5c5c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683748-EFC9-4EFF-B3FA-84D7849AE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D46F5-5D6B-4252-8BEB-9475509C69AD}">
  <ds:schemaRefs>
    <ds:schemaRef ds:uri="http://schemas.microsoft.com/office/2006/metadata/properties"/>
    <ds:schemaRef ds:uri="http://schemas.microsoft.com/office/infopath/2007/PartnerControls"/>
    <ds:schemaRef ds:uri="f0b7ee34-bfff-4005-8135-7ad7d5c5c37d"/>
    <ds:schemaRef ds:uri="99deb0a0-d8dd-4154-80c9-327fe0ccfdb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MARCELO ALEJANDRO PACHECO VIRICOCHEA</dc:creator>
  <keywords/>
  <dc:description/>
  <lastModifiedBy>MARCO ANTONIO VIDES OÑA</lastModifiedBy>
  <revision>62</revision>
  <dcterms:created xsi:type="dcterms:W3CDTF">2023-05-29T16:32:00.0000000Z</dcterms:created>
  <dcterms:modified xsi:type="dcterms:W3CDTF">2024-06-03T21:51:48.5113846Z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