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34ECEE7E" w:rsidR="00977552" w:rsidRPr="00D94555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FB695C">
        <w:rPr>
          <w:rFonts w:asciiTheme="majorHAnsi" w:eastAsia="Times New Roman" w:hAnsiTheme="majorHAnsi" w:cstheme="majorHAnsi"/>
          <w:b/>
          <w:lang w:val="es-MX" w:eastAsia="es-ES"/>
        </w:rPr>
        <w:t>IFI-231 BANCA Y RIESGOS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="00047954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978830" w14:textId="4ADD40A0" w:rsidR="00047954" w:rsidRPr="00D94555" w:rsidRDefault="00577E3C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01E09775" w:rsidR="00047954" w:rsidRPr="00D94555" w:rsidRDefault="00577E3C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14:paraId="044DDFF3" w14:textId="7620209B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</w:p>
        </w:tc>
      </w:tr>
      <w:tr w:rsidR="001545BD" w:rsidRPr="00FB695C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1545BD" w:rsidRPr="00FB695C" w:rsidRDefault="001545BD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FB695C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14:paraId="18F607EF" w14:textId="6601AFDC" w:rsidR="001545BD" w:rsidRPr="00FB695C" w:rsidRDefault="001545BD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 w:rsidRPr="00FB695C">
              <w:rPr>
                <w:rFonts w:asciiTheme="majorHAnsi" w:hAnsiTheme="majorHAnsi" w:cstheme="majorHAnsi"/>
              </w:rPr>
              <w:t>1</w:t>
            </w:r>
            <w:r w:rsidR="00FB695C" w:rsidRPr="00FB695C">
              <w:rPr>
                <w:rFonts w:asciiTheme="majorHAnsi" w:hAnsiTheme="majorHAnsi" w:cstheme="majorHAnsi"/>
              </w:rPr>
              <w:t>6</w:t>
            </w:r>
            <w:r w:rsidRPr="00FB695C">
              <w:rPr>
                <w:rFonts w:asciiTheme="majorHAnsi" w:hAnsiTheme="majorHAnsi" w:cstheme="majorHAnsi"/>
              </w:rPr>
              <w:t>:00 – 1</w:t>
            </w:r>
            <w:r w:rsidR="00FB695C" w:rsidRPr="00FB695C">
              <w:rPr>
                <w:rFonts w:asciiTheme="majorHAnsi" w:hAnsiTheme="majorHAnsi" w:cstheme="majorHAnsi"/>
              </w:rPr>
              <w:t>7</w:t>
            </w:r>
            <w:r w:rsidRPr="00FB695C">
              <w:rPr>
                <w:rFonts w:asciiTheme="majorHAnsi" w:hAnsiTheme="majorHAnsi" w:cstheme="majorHAnsi"/>
              </w:rPr>
              <w:t>:</w:t>
            </w:r>
            <w:r w:rsidR="00FB695C" w:rsidRPr="00FB695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2249" w:type="dxa"/>
            <w:shd w:val="clear" w:color="auto" w:fill="auto"/>
          </w:tcPr>
          <w:p w14:paraId="319B18BE" w14:textId="14C76282" w:rsidR="001545BD" w:rsidRPr="00FB695C" w:rsidRDefault="00FB695C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 w:rsidRPr="00FB695C">
              <w:rPr>
                <w:rFonts w:asciiTheme="majorHAnsi" w:hAnsiTheme="majorHAnsi" w:cstheme="majorHAnsi"/>
              </w:rPr>
              <w:t>16:00 – 17:45</w:t>
            </w:r>
          </w:p>
        </w:tc>
        <w:tc>
          <w:tcPr>
            <w:tcW w:w="2248" w:type="dxa"/>
          </w:tcPr>
          <w:p w14:paraId="0587EAA5" w14:textId="498FCAED" w:rsidR="001545BD" w:rsidRPr="00FB695C" w:rsidRDefault="001545BD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</w:p>
        </w:tc>
      </w:tr>
    </w:tbl>
    <w:p w14:paraId="4A2F29A7" w14:textId="6D84DFB2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FB695C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Pr="00FB695C">
        <w:rPr>
          <w:rFonts w:asciiTheme="majorHAnsi" w:eastAsia="Times New Roman" w:hAnsiTheme="majorHAnsi" w:cstheme="majorHAnsi"/>
          <w:lang w:val="es-MX" w:eastAsia="es-ES"/>
        </w:rPr>
        <w:t xml:space="preserve"> </w:t>
      </w:r>
      <w:r w:rsidRPr="00FB695C">
        <w:rPr>
          <w:rFonts w:asciiTheme="majorHAnsi" w:eastAsia="Times New Roman" w:hAnsiTheme="majorHAnsi" w:cstheme="majorHAnsi"/>
          <w:b/>
          <w:bCs/>
          <w:lang w:val="es-MX" w:eastAsia="es-ES"/>
        </w:rPr>
        <w:t xml:space="preserve">“Departamento de Ciencias </w:t>
      </w:r>
      <w:r w:rsidR="00FB695C" w:rsidRPr="00FB695C">
        <w:rPr>
          <w:rFonts w:asciiTheme="majorHAnsi" w:eastAsia="Times New Roman" w:hAnsiTheme="majorHAnsi" w:cstheme="majorHAnsi"/>
          <w:b/>
          <w:bCs/>
          <w:lang w:val="es-MX" w:eastAsia="es-ES"/>
        </w:rPr>
        <w:t>Empresariales</w:t>
      </w:r>
      <w:r w:rsidRPr="00FB695C">
        <w:rPr>
          <w:rFonts w:asciiTheme="majorHAnsi" w:eastAsia="Times New Roman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4BC890BF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DC7533">
              <w:rPr>
                <w:rFonts w:asciiTheme="majorHAnsi" w:hAnsiTheme="majorHAnsi" w:cstheme="majorHAnsi"/>
                <w:color w:val="000000"/>
                <w:spacing w:val="5"/>
              </w:rPr>
              <w:t>Ingeniería Financiera, Economía, Administración de Empresas, Ingeniería Comercial, Contaduría Pública o ramas afines a las Ciencias Empresariales.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 xml:space="preserve">Certificado de inscripción en la Sociedad de Ingenieros de Bolivia </w:t>
            </w:r>
            <w:r w:rsidRPr="00DC7533">
              <w:rPr>
                <w:rFonts w:asciiTheme="majorHAnsi" w:hAnsiTheme="majorHAnsi" w:cstheme="majorHAnsi"/>
                <w:b/>
                <w:bCs/>
                <w:spacing w:val="5"/>
              </w:rPr>
              <w:t>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6CBEB6E9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</w:t>
                  </w:r>
                  <w:r w:rsidR="00C119C8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03A3947F" w:rsidR="00D94555" w:rsidRPr="005355D3" w:rsidRDefault="00C247C6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25FFE599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6853988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2D5C7159" w14:textId="77777777" w:rsidR="00D94555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7966A323" w14:textId="77777777" w:rsidR="00910479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EC934D9" w14:textId="4CFC39A7" w:rsidR="00910479" w:rsidRPr="005355D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910479" w:rsidRDefault="00D94555" w:rsidP="009104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0FBC2BD4" w14:textId="2B79371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, bajo la modalidad de contrato civil.</w:t>
            </w:r>
          </w:p>
          <w:p w14:paraId="40EA10D3" w14:textId="371D4365" w:rsidR="00910479" w:rsidRPr="00910479" w:rsidRDefault="00D94555" w:rsidP="009104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periodo</w:t>
            </w:r>
            <w:r w:rsidR="002E64A2"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7604B9F0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F53FB1">
                              <w:rPr>
                                <w:b/>
                                <w:sz w:val="24"/>
                                <w:szCs w:val="24"/>
                              </w:rPr>
                              <w:t>EMPRESARIALES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0B368C" w14:textId="78C43936" w:rsidR="00977552" w:rsidRPr="00167EFD" w:rsidRDefault="00F53FB1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7604B9F0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F53FB1">
                        <w:rPr>
                          <w:b/>
                          <w:sz w:val="24"/>
                          <w:szCs w:val="24"/>
                        </w:rPr>
                        <w:t>EMPRESARIALES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0B368C" w14:textId="78C43936" w:rsidR="00977552" w:rsidRPr="00167EFD" w:rsidRDefault="00F53FB1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Financiera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59824C5D" w:rsidR="00977552" w:rsidRPr="00321945" w:rsidRDefault="00094F4F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IFI-231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59824C5D" w:rsidR="00977552" w:rsidRPr="00321945" w:rsidRDefault="00094F4F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IFI-231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7544591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 w:rsidR="00094F4F">
                              <w:rPr>
                                <w:rFonts w:cs="Arial"/>
                                <w:lang w:val="es-BO"/>
                              </w:rPr>
                              <w:t xml:space="preserve"> BANCA Y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7544591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 w:rsidR="00094F4F">
                        <w:rPr>
                          <w:rFonts w:cs="Arial"/>
                          <w:lang w:val="es-BO"/>
                        </w:rPr>
                        <w:t xml:space="preserve"> BANCA Y RIESGOS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60996DFD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60996DFD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5060CAF4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094F4F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5060CAF4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094F4F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1C74B4C9" w:rsidR="00977552" w:rsidRPr="007F60CF" w:rsidRDefault="00864463" w:rsidP="00C74425">
                                  <w:r>
                                    <w:t>Lunes</w:t>
                                  </w:r>
                                  <w:r w:rsidR="00094F4F">
                                    <w:t xml:space="preserve"> y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Miércoles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1BD8FDE1" w:rsidR="00977552" w:rsidRPr="007F60CF" w:rsidRDefault="0066182E" w:rsidP="00C74425">
                                  <w:r>
                                    <w:t>1</w:t>
                                  </w:r>
                                  <w:r w:rsidR="00094F4F">
                                    <w:t>6</w:t>
                                  </w:r>
                                  <w:r>
                                    <w:t>:</w:t>
                                  </w:r>
                                  <w:r w:rsidR="00094F4F">
                                    <w:t>00</w:t>
                                  </w:r>
                                  <w:r>
                                    <w:t xml:space="preserve"> – </w:t>
                                  </w:r>
                                  <w:r w:rsidR="00094F4F">
                                    <w:t>17</w:t>
                                  </w:r>
                                  <w:r>
                                    <w:t>:45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1C74B4C9" w:rsidR="00977552" w:rsidRPr="007F60CF" w:rsidRDefault="00864463" w:rsidP="00C74425">
                            <w:r>
                              <w:t>Lunes</w:t>
                            </w:r>
                            <w:r w:rsidR="00094F4F">
                              <w:t xml:space="preserve"> y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1BD8FDE1" w:rsidR="00977552" w:rsidRPr="007F60CF" w:rsidRDefault="0066182E" w:rsidP="00C74425">
                            <w:r>
                              <w:t>1</w:t>
                            </w:r>
                            <w:r w:rsidR="00094F4F">
                              <w:t>6</w:t>
                            </w:r>
                            <w:r>
                              <w:t>:</w:t>
                            </w:r>
                            <w:r w:rsidR="00094F4F">
                              <w:t>00</w:t>
                            </w:r>
                            <w:r>
                              <w:t xml:space="preserve"> – </w:t>
                            </w:r>
                            <w:r w:rsidR="00094F4F">
                              <w:t>17</w:t>
                            </w:r>
                            <w:r>
                              <w:t>:45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35798B6F" w:rsidR="00977552" w:rsidRPr="00C833F1" w:rsidRDefault="00094F4F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4445E4D8" w:rsidR="00977552" w:rsidRPr="00C833F1" w:rsidRDefault="007A6221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35798B6F" w:rsidR="00977552" w:rsidRPr="00C833F1" w:rsidRDefault="00094F4F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4445E4D8" w:rsidR="00977552" w:rsidRPr="00C833F1" w:rsidRDefault="007A6221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6CA0C80D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8F666C">
                              <w:rPr>
                                <w:rFonts w:cs="Arial"/>
                                <w:lang w:val="es-BO"/>
                              </w:rPr>
                              <w:t>Finanzas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6CA0C80D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8F666C">
                        <w:rPr>
                          <w:rFonts w:cs="Arial"/>
                          <w:lang w:val="es-BO"/>
                        </w:rPr>
                        <w:t>Finanzas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0D972E36" w14:textId="7BD482F6" w:rsidR="008F666C" w:rsidRDefault="008F666C" w:rsidP="008F666C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8F666C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La asignatura contribuye a formar profesionales que se orienten a ejercer la función financiera en entidades de intermediación financiera tanto bancarias como no bancarias a partir del conocimiento de los productos y servicios que intervienen en la gestión bancaria que permita a su vez administrar agencias de bancos y oficinas del sistema financiero, analizando el manejo del sector financiero y sus tendencias, ofreciendo servicios diferenciadores y adecuados a las necesidades de los clientes.</w:t>
      </w:r>
    </w:p>
    <w:p w14:paraId="55C922F4" w14:textId="160D73A9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Competencia de la Asignatura</w:t>
      </w:r>
    </w:p>
    <w:p w14:paraId="1B04AAC1" w14:textId="1D177766" w:rsidR="00A728F9" w:rsidRPr="00A728F9" w:rsidRDefault="00A728F9" w:rsidP="00977552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A728F9">
        <w:rPr>
          <w:rFonts w:asciiTheme="majorHAnsi" w:eastAsia="Times New Roman" w:hAnsiTheme="majorHAnsi" w:cstheme="majorHAnsi"/>
          <w:sz w:val="24"/>
          <w:szCs w:val="24"/>
          <w:lang w:eastAsia="es-ES"/>
        </w:rPr>
        <w:t>Desarrollar la capacidad de tomar decisiones financieras con el fin de mejorar los resultados de su organización a partir del empleo de herramientas financieras para maximizar el rendimiento de la entidad y administrar el funcionamiento operativo de la misma.</w:t>
      </w: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D9455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659DBBC8" w14:textId="77777777" w:rsidR="00F9541F" w:rsidRPr="00887233" w:rsidRDefault="00F9541F" w:rsidP="00F9541F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Times New Roman"/>
          <w:szCs w:val="24"/>
          <w:lang w:val="es-BO"/>
        </w:rPr>
      </w:pPr>
      <w:r w:rsidRPr="00887233">
        <w:rPr>
          <w:rFonts w:eastAsia="Calibri" w:cs="Times New Roman"/>
          <w:szCs w:val="24"/>
          <w:lang w:val="es-BO"/>
        </w:rPr>
        <w:t>Sistema financiero</w:t>
      </w:r>
    </w:p>
    <w:p w14:paraId="6F39DD71" w14:textId="77777777" w:rsidR="00F9541F" w:rsidRPr="00887233" w:rsidRDefault="00F9541F" w:rsidP="00F9541F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Finanzas bancarias</w:t>
      </w:r>
    </w:p>
    <w:p w14:paraId="19F12693" w14:textId="77777777" w:rsidR="00F9541F" w:rsidRPr="00887233" w:rsidRDefault="00F9541F" w:rsidP="00F9541F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Auditoría y gestión de riesgos</w:t>
      </w:r>
    </w:p>
    <w:p w14:paraId="536185E1" w14:textId="77777777" w:rsidR="00F9541F" w:rsidRPr="00887233" w:rsidRDefault="00F9541F" w:rsidP="00F9541F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Operaciones y tesorería</w:t>
      </w:r>
    </w:p>
    <w:p w14:paraId="5F59F695" w14:textId="77777777" w:rsidR="00F9541F" w:rsidRPr="00887233" w:rsidRDefault="00F9541F" w:rsidP="00F9541F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Gestión y gerencia de entidades del sistema financiero</w:t>
      </w:r>
    </w:p>
    <w:p w14:paraId="0B331802" w14:textId="77777777" w:rsidR="00F9541F" w:rsidRPr="00F9541F" w:rsidRDefault="00F9541F" w:rsidP="00F9541F">
      <w:p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0F85233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F85233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F85233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A4FE7" w14:textId="3881E969" w:rsidR="008248FC" w:rsidRPr="00D94555" w:rsidRDefault="00812F83" w:rsidP="001C697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 xml:space="preserve">Reconoce palabras y expresiones cotidianas relacionadas así mismo a sus familiares y a </w:t>
            </w:r>
            <w:proofErr w:type="spellStart"/>
            <w:proofErr w:type="gramStart"/>
            <w:r w:rsidRPr="00D94555">
              <w:rPr>
                <w:rFonts w:asciiTheme="majorHAnsi" w:eastAsia="Times New Roman" w:hAnsiTheme="majorHAnsi" w:cstheme="majorHAnsi"/>
                <w:lang w:eastAsia="es-ES"/>
              </w:rPr>
              <w:t>amigos.Los</w:t>
            </w:r>
            <w:proofErr w:type="spellEnd"/>
            <w:proofErr w:type="gramEnd"/>
            <w:r w:rsidRPr="00D94555">
              <w:rPr>
                <w:rFonts w:asciiTheme="majorHAnsi" w:eastAsia="Times New Roman" w:hAnsiTheme="majorHAnsi" w:cstheme="majorHAnsi"/>
                <w:lang w:eastAsia="es-ES"/>
              </w:rPr>
              <w:t xml:space="preserve"> estudiantes pueden interactuar en inglés de forma independiente en conversaciones relacionadas a su entorno, con cierto grado de dificultad básica, pero siempre haciendo un uso correcto de </w:t>
            </w:r>
            <w:r w:rsidRPr="00D94555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 xml:space="preserve">las reglas gramaticales.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EBBD" w14:textId="12E088DB" w:rsidR="008248FC" w:rsidRPr="00D94555" w:rsidRDefault="0016301A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 xml:space="preserve">Comprende textos sencillos con la ayuda de diccionario. Comprende las ideas principales de textos cortos leídos e interpreta los mismos, reconociendo los tiempos gramaticales estudiados.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E97C0" w14:textId="77777777" w:rsidR="001C6975" w:rsidRPr="00D94555" w:rsidRDefault="001C6975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val="es-BO" w:eastAsia="es-ES"/>
              </w:rPr>
              <w:t>Puede redactar un texto claro siempre siguiendo un modelo que los lleva a imitar y remplazar la información.</w:t>
            </w:r>
          </w:p>
          <w:p w14:paraId="6231226E" w14:textId="2A6A3D4E" w:rsidR="00F85233" w:rsidRPr="00D94555" w:rsidRDefault="00F85233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val="es-BO" w:eastAsia="es-ES"/>
              </w:rPr>
              <w:t>Orden en la presentación de tareas y proyectos</w:t>
            </w:r>
          </w:p>
          <w:p w14:paraId="6ED27F33" w14:textId="77777777" w:rsidR="00F85233" w:rsidRPr="00D94555" w:rsidRDefault="00F85233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val="es-BO" w:eastAsia="es-ES"/>
              </w:rPr>
              <w:t>Responsabilidad y proactividad en el aula</w:t>
            </w:r>
          </w:p>
          <w:p w14:paraId="499793DD" w14:textId="0FE211D3" w:rsidR="008248FC" w:rsidRPr="00D94555" w:rsidRDefault="00F85233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lang w:val="es-BO" w:eastAsia="es-ES"/>
              </w:rPr>
              <w:t>Trabajo en equipo.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Usted debe tener claro el tipo de actividad o tarea que necesita realizar para recoger las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(Las ponderaciones las determina usted según a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lastRenderedPageBreak/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DD87" w14:textId="77777777" w:rsidR="00DC2096" w:rsidRDefault="00DC2096">
      <w:pPr>
        <w:spacing w:after="0" w:line="240" w:lineRule="auto"/>
      </w:pPr>
      <w:r>
        <w:separator/>
      </w:r>
    </w:p>
  </w:endnote>
  <w:endnote w:type="continuationSeparator" w:id="0">
    <w:p w14:paraId="7EED8564" w14:textId="77777777" w:rsidR="00DC2096" w:rsidRDefault="00DC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C5617" w14:textId="77777777" w:rsidR="00DC2096" w:rsidRDefault="00DC2096">
      <w:pPr>
        <w:spacing w:after="0" w:line="240" w:lineRule="auto"/>
      </w:pPr>
      <w:r>
        <w:separator/>
      </w:r>
    </w:p>
  </w:footnote>
  <w:footnote w:type="continuationSeparator" w:id="0">
    <w:p w14:paraId="78074864" w14:textId="77777777" w:rsidR="00DC2096" w:rsidRDefault="00DC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4056CC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4056CC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4056CC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4056CC" w:rsidRDefault="004056CC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5579FB2C" w:rsidR="004056CC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53FB1">
            <w:rPr>
              <w:noProof/>
              <w:sz w:val="24"/>
              <w:szCs w:val="24"/>
            </w:rPr>
            <w:t>03/06/2024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4056CC" w:rsidRDefault="004056CC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4056CC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4056CC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4056CC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4056CC" w:rsidRDefault="004056CC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4056CC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4056CC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4056CC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4056CC" w:rsidRDefault="004056CC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5334E5A9" w:rsidR="004056CC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53FB1">
            <w:rPr>
              <w:noProof/>
              <w:sz w:val="24"/>
              <w:szCs w:val="24"/>
            </w:rPr>
            <w:t>03/06/2024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4056CC" w:rsidRDefault="004056CC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4056CC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4056CC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4056CC" w:rsidRDefault="00405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B137D69"/>
    <w:multiLevelType w:val="multilevel"/>
    <w:tmpl w:val="C4E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D15F1"/>
    <w:multiLevelType w:val="hybridMultilevel"/>
    <w:tmpl w:val="4E44E02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A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8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9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0"/>
  </w:num>
  <w:num w:numId="22" w16cid:durableId="1070154765">
    <w:abstractNumId w:val="21"/>
  </w:num>
  <w:num w:numId="23" w16cid:durableId="1244097437">
    <w:abstractNumId w:val="5"/>
  </w:num>
  <w:num w:numId="24" w16cid:durableId="1705015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94F4F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330794"/>
    <w:rsid w:val="00343EB5"/>
    <w:rsid w:val="003D24D5"/>
    <w:rsid w:val="004056CC"/>
    <w:rsid w:val="004743BE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8F666C"/>
    <w:rsid w:val="00910479"/>
    <w:rsid w:val="00946EDA"/>
    <w:rsid w:val="00977552"/>
    <w:rsid w:val="009A5FD5"/>
    <w:rsid w:val="009E0E77"/>
    <w:rsid w:val="00A16B13"/>
    <w:rsid w:val="00A35C6F"/>
    <w:rsid w:val="00A728F9"/>
    <w:rsid w:val="00B37BD6"/>
    <w:rsid w:val="00B61B77"/>
    <w:rsid w:val="00B6468E"/>
    <w:rsid w:val="00BA2BBF"/>
    <w:rsid w:val="00BD3BB1"/>
    <w:rsid w:val="00C119C8"/>
    <w:rsid w:val="00C247C6"/>
    <w:rsid w:val="00C67FC9"/>
    <w:rsid w:val="00C95256"/>
    <w:rsid w:val="00CD3665"/>
    <w:rsid w:val="00D366BF"/>
    <w:rsid w:val="00D738C0"/>
    <w:rsid w:val="00D94555"/>
    <w:rsid w:val="00DC2096"/>
    <w:rsid w:val="00DC7533"/>
    <w:rsid w:val="00DF4261"/>
    <w:rsid w:val="00E72F00"/>
    <w:rsid w:val="00EA7529"/>
    <w:rsid w:val="00EF1492"/>
    <w:rsid w:val="00F056EF"/>
    <w:rsid w:val="00F53FB1"/>
    <w:rsid w:val="00F85233"/>
    <w:rsid w:val="00F9541F"/>
    <w:rsid w:val="00FB309E"/>
    <w:rsid w:val="00FB695C"/>
    <w:rsid w:val="00FB767C"/>
    <w:rsid w:val="52AD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JOSE EDUARDO FERNANDEZ CRUZ</cp:lastModifiedBy>
  <cp:revision>15</cp:revision>
  <dcterms:created xsi:type="dcterms:W3CDTF">2023-05-29T13:32:00Z</dcterms:created>
  <dcterms:modified xsi:type="dcterms:W3CDTF">2024-06-03T22:11:00Z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