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5079F" w:rsidR="00FC2AA3" w:rsidP="00FC2AA3" w:rsidRDefault="00FC2AA3" w14:paraId="7CBE24EE"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b/>
          <w:bCs/>
          <w:kern w:val="0"/>
          <w:lang w:val="es-ES" w:eastAsia="es-ES"/>
          <w14:ligatures w14:val="none"/>
        </w:rPr>
        <w:t>Requerimiento de profesionales para el cargo de:</w:t>
      </w:r>
      <w:r w:rsidRPr="0095079F">
        <w:rPr>
          <w:rFonts w:eastAsia="Times New Roman" w:asciiTheme="majorHAnsi" w:hAnsiTheme="majorHAnsi" w:cstheme="majorHAnsi"/>
          <w:kern w:val="0"/>
          <w:lang w:val="es-ES" w:eastAsia="es-ES"/>
          <w14:ligatures w14:val="none"/>
        </w:rPr>
        <w:t xml:space="preserve"> Docente Interino a tiempo horario.</w:t>
      </w:r>
    </w:p>
    <w:p w:rsidRPr="0095079F" w:rsidR="00FC2AA3" w:rsidP="00FC2AA3" w:rsidRDefault="00FC2AA3" w14:paraId="259BAA36" w14:textId="6CE8C543">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eastAsia="Times New Roman" w:asciiTheme="majorHAnsi" w:hAnsiTheme="majorHAnsi" w:cstheme="majorHAnsi"/>
          <w:b/>
          <w:kern w:val="0"/>
          <w:lang w:val="es-MX" w:eastAsia="es-ES"/>
          <w14:ligatures w14:val="none"/>
        </w:rPr>
        <w:t>LEN-10</w:t>
      </w:r>
      <w:r>
        <w:rPr>
          <w:rFonts w:eastAsia="Times New Roman" w:asciiTheme="majorHAnsi" w:hAnsiTheme="majorHAnsi" w:cstheme="majorHAnsi"/>
          <w:b/>
          <w:kern w:val="0"/>
          <w:lang w:val="es-MX" w:eastAsia="es-ES"/>
          <w14:ligatures w14:val="none"/>
        </w:rPr>
        <w:t>3</w:t>
      </w:r>
      <w:r w:rsidRPr="0095079F">
        <w:rPr>
          <w:rFonts w:eastAsia="Times New Roman" w:asciiTheme="majorHAnsi" w:hAnsiTheme="majorHAnsi" w:cstheme="majorHAnsi"/>
          <w:b/>
          <w:kern w:val="0"/>
          <w:lang w:val="es-MX" w:eastAsia="es-ES"/>
          <w14:ligatures w14:val="none"/>
        </w:rPr>
        <w:t xml:space="preserve"> INGLÉS </w:t>
      </w:r>
      <w:r>
        <w:rPr>
          <w:rFonts w:eastAsia="Times New Roman" w:asciiTheme="majorHAnsi" w:hAnsiTheme="majorHAnsi" w:cstheme="majorHAnsi"/>
          <w:b/>
          <w:kern w:val="0"/>
          <w:lang w:val="es-MX" w:eastAsia="es-ES"/>
          <w14:ligatures w14:val="none"/>
        </w:rPr>
        <w:t>I</w:t>
      </w:r>
    </w:p>
    <w:p w:rsidRPr="0095079F" w:rsidR="00FC2AA3" w:rsidP="00FC2AA3" w:rsidRDefault="00FC2AA3" w14:paraId="5FDD94E2" w14:textId="77777777">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 xml:space="preserve">Horarios establecidos: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gridCol w:w="2248"/>
      </w:tblGrid>
      <w:tr w:rsidRPr="0095079F" w:rsidR="00FC2AA3" w:rsidTr="00A214D0" w14:paraId="38F0627E" w14:textId="77777777">
        <w:tc>
          <w:tcPr>
            <w:tcW w:w="2448" w:type="dxa"/>
            <w:shd w:val="clear" w:color="auto" w:fill="auto"/>
            <w:vAlign w:val="center"/>
          </w:tcPr>
          <w:p w:rsidRPr="0095079F" w:rsidR="00FC2AA3" w:rsidP="00A214D0" w:rsidRDefault="00FC2AA3" w14:paraId="52A595F1"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Días</w:t>
            </w:r>
          </w:p>
        </w:tc>
        <w:tc>
          <w:tcPr>
            <w:tcW w:w="2257" w:type="dxa"/>
            <w:shd w:val="clear" w:color="auto" w:fill="auto"/>
            <w:vAlign w:val="center"/>
          </w:tcPr>
          <w:p w:rsidRPr="0095079F" w:rsidR="00FC2AA3" w:rsidP="00A214D0" w:rsidRDefault="00FC2AA3" w14:paraId="35761159"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LUNES</w:t>
            </w:r>
          </w:p>
        </w:tc>
        <w:tc>
          <w:tcPr>
            <w:tcW w:w="2249" w:type="dxa"/>
            <w:shd w:val="clear" w:color="auto" w:fill="auto"/>
            <w:vAlign w:val="center"/>
          </w:tcPr>
          <w:p w:rsidRPr="0095079F" w:rsidR="00FC2AA3" w:rsidP="00A214D0" w:rsidRDefault="00FC2AA3" w14:paraId="0D845229"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MIÉRCOLES</w:t>
            </w:r>
          </w:p>
        </w:tc>
        <w:tc>
          <w:tcPr>
            <w:tcW w:w="2248" w:type="dxa"/>
          </w:tcPr>
          <w:p w:rsidRPr="0095079F" w:rsidR="00FC2AA3" w:rsidP="00A214D0" w:rsidRDefault="00FC2AA3" w14:paraId="2850A5AB"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VIERNES</w:t>
            </w:r>
          </w:p>
        </w:tc>
      </w:tr>
      <w:tr w:rsidRPr="0095079F" w:rsidR="00FC2AA3" w:rsidTr="00A214D0" w14:paraId="568EFA31" w14:textId="77777777">
        <w:tc>
          <w:tcPr>
            <w:tcW w:w="2448" w:type="dxa"/>
            <w:shd w:val="clear" w:color="auto" w:fill="auto"/>
            <w:vAlign w:val="center"/>
          </w:tcPr>
          <w:p w:rsidRPr="0095079F" w:rsidR="00FC2AA3" w:rsidP="00A214D0" w:rsidRDefault="00FC2AA3" w14:paraId="78FF5FA6"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Horario</w:t>
            </w:r>
          </w:p>
        </w:tc>
        <w:tc>
          <w:tcPr>
            <w:tcW w:w="2257" w:type="dxa"/>
            <w:shd w:val="clear" w:color="auto" w:fill="auto"/>
          </w:tcPr>
          <w:p w:rsidRPr="0095079F" w:rsidR="00FC2AA3" w:rsidP="00A214D0" w:rsidRDefault="00FC2AA3" w14:paraId="78056860"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rsidRPr="0095079F" w:rsidR="00FC2AA3" w:rsidP="00A214D0" w:rsidRDefault="00FC2AA3" w14:paraId="02821B7F"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rsidRPr="0095079F" w:rsidR="00FC2AA3" w:rsidP="00A214D0" w:rsidRDefault="00FC2AA3" w14:paraId="54658AE9"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rsidRPr="0095079F" w:rsidR="00FC2AA3" w:rsidP="00FC2AA3" w:rsidRDefault="00FC2AA3" w14:paraId="462109B5" w14:textId="77777777">
      <w:pPr>
        <w:spacing w:before="80" w:after="80" w:line="240" w:lineRule="auto"/>
        <w:jc w:val="both"/>
        <w:rPr>
          <w:rFonts w:eastAsia="Times New Roman" w:asciiTheme="majorHAnsi" w:hAnsiTheme="majorHAnsi" w:cstheme="majorHAnsi"/>
          <w:kern w:val="0"/>
          <w:lang w:val="es-MX" w:eastAsia="es-ES"/>
          <w14:ligatures w14:val="none"/>
        </w:rPr>
      </w:pPr>
      <w:r w:rsidRPr="0095079F">
        <w:rPr>
          <w:rFonts w:eastAsia="Times New Roman" w:asciiTheme="majorHAnsi" w:hAnsiTheme="majorHAnsi" w:cstheme="majorHAnsi"/>
          <w:bCs/>
          <w:kern w:val="0"/>
          <w:lang w:val="es-MX" w:eastAsia="es-ES"/>
          <w14:ligatures w14:val="none"/>
        </w:rPr>
        <w:t>Departamento que lo demanda:</w:t>
      </w:r>
      <w:r w:rsidRPr="0095079F">
        <w:rPr>
          <w:rFonts w:eastAsia="Times New Roman" w:asciiTheme="majorHAnsi" w:hAnsiTheme="majorHAnsi" w:cstheme="majorHAnsi"/>
          <w:kern w:val="0"/>
          <w:lang w:val="es-MX" w:eastAsia="es-ES"/>
          <w14:ligatures w14:val="none"/>
        </w:rPr>
        <w:t xml:space="preserve"> </w:t>
      </w:r>
      <w:r w:rsidRPr="0095079F">
        <w:rPr>
          <w:rFonts w:eastAsia="Times New Roman" w:asciiTheme="majorHAnsi"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040"/>
        <w:gridCol w:w="5025"/>
      </w:tblGrid>
      <w:tr w:rsidRPr="0095079F" w:rsidR="00FC2AA3" w:rsidTr="643362F6" w14:paraId="1513FDC9"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7C7E51C5" w14:textId="77777777">
            <w:pPr>
              <w:spacing w:before="80" w:after="80" w:line="240" w:lineRule="auto"/>
              <w:jc w:val="both"/>
              <w:rPr>
                <w:rFonts w:eastAsia="Calibri" w:asciiTheme="majorHAns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Pr="0095079F" w:rsidR="00FC2AA3" w:rsidTr="643362F6" w14:paraId="69292837" w14:textId="77777777">
        <w:trPr>
          <w:trHeight w:val="468"/>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3AFBCE61" w14:textId="77777777">
            <w:pPr>
              <w:numPr>
                <w:ilvl w:val="0"/>
                <w:numId w:val="2"/>
              </w:numPr>
              <w:spacing w:before="80" w:after="80" w:line="240" w:lineRule="auto"/>
              <w:ind w:left="426" w:hanging="426"/>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REQUISITOS Y VALORACIÓN</w:t>
            </w:r>
          </w:p>
        </w:tc>
      </w:tr>
      <w:tr w:rsidRPr="0095079F" w:rsidR="00FC2AA3" w:rsidTr="643362F6" w14:paraId="18C5B6DE" w14:textId="77777777">
        <w:trPr>
          <w:trHeight w:val="4335"/>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6AF8C309" w14:textId="77777777">
            <w:pPr>
              <w:rPr>
                <w:rFonts w:asciiTheme="majorHAnsi" w:hAnsiTheme="majorHAnsi" w:cstheme="majorHAnsi"/>
                <w:b/>
                <w:color w:val="000000"/>
                <w:spacing w:val="5"/>
                <w:kern w:val="0"/>
                <w:lang w:val="es-ES" w:eastAsia="es-BO"/>
                <w14:ligatures w14:val="none"/>
              </w:rPr>
            </w:pPr>
            <w:r w:rsidRPr="36B08E7D">
              <w:rPr>
                <w:rFonts w:ascii="Calibri Light" w:hAnsi="Calibri Light" w:cs="Calibri Light" w:asciiTheme="majorAscii" w:hAnsiTheme="majorAscii" w:cstheme="majorAscii"/>
                <w:b w:val="1"/>
                <w:bCs w:val="1"/>
                <w:color w:val="000000"/>
                <w:spacing w:val="5"/>
                <w:kern w:val="0"/>
                <w:lang w:val="es-ES" w:eastAsia="es-BO"/>
                <w14:ligatures w14:val="none"/>
              </w:rPr>
              <w:t>REQUISITOS INDISPENSABLES</w:t>
            </w:r>
          </w:p>
          <w:p w:rsidRPr="00D94555" w:rsidR="00FC2AA3" w:rsidP="3D272B78" w:rsidRDefault="00FC2AA3" w14:paraId="2DFC7B5F" w14:textId="77777777">
            <w:pPr>
              <w:numPr>
                <w:ilvl w:val="0"/>
                <w:numId w:val="3"/>
              </w:numPr>
              <w:spacing w:before="80" w:after="80" w:line="240" w:lineRule="auto"/>
              <w:jc w:val="both"/>
              <w:rPr>
                <w:rFonts w:ascii="Calibri Light" w:hAnsi="Calibri Light" w:cs="Calibri Light" w:asciiTheme="majorAscii" w:hAnsiTheme="majorAscii" w:cstheme="majorAscii"/>
                <w:color w:val="FF0000"/>
                <w:spacing w:val="5"/>
              </w:rPr>
            </w:pPr>
            <w:r w:rsidRPr="3D272B78">
              <w:rPr>
                <w:rFonts w:ascii="Calibri Light" w:hAnsi="Calibri Light" w:cs="Calibri Light" w:asciiTheme="majorAscii" w:hAnsiTheme="majorAscii" w:cstheme="majorAscii"/>
                <w:color w:val="000000"/>
                <w:spacing w:val="5"/>
              </w:rPr>
              <w:t xml:space="preserve">Título profesional o en provisión nacional a nivel licenciatura o equivalente, en alguna de las siguientes áreas: </w:t>
            </w:r>
            <w:r w:rsidRPr="3D272B78">
              <w:rPr>
                <w:rFonts w:ascii="Calibri Light" w:hAnsi="Calibri Light" w:cs="Calibri Light" w:asciiTheme="majorAscii" w:hAnsiTheme="majorAscii" w:cstheme="majorAscii"/>
                <w:color w:val="000000"/>
                <w:spacing w:val="5"/>
              </w:rPr>
              <w:t>LICENCIATURA EN IDIOMAS.</w:t>
            </w:r>
          </w:p>
          <w:p w:rsidRPr="00D94555" w:rsidR="00FC2AA3" w:rsidP="3D272B78" w:rsidRDefault="00FC2AA3" w14:paraId="4A15AA00" w14:textId="77777777">
            <w:pPr>
              <w:numPr>
                <w:ilvl w:val="0"/>
                <w:numId w:val="3"/>
              </w:numPr>
              <w:spacing w:before="80" w:after="80" w:line="240" w:lineRule="auto"/>
              <w:jc w:val="both"/>
              <w:rPr>
                <w:rFonts w:ascii="Calibri Light" w:hAnsi="Calibri Light" w:cs="Calibri Light" w:asciiTheme="majorAscii" w:hAnsiTheme="majorAscii" w:cstheme="majorAscii"/>
                <w:spacing w:val="5"/>
              </w:rPr>
            </w:pPr>
            <w:r w:rsidRPr="3D272B78">
              <w:rPr>
                <w:rFonts w:ascii="Calibri Light" w:hAnsi="Calibri Light" w:cs="Calibri Light" w:asciiTheme="majorAscii" w:hAnsiTheme="majorAscii" w:cstheme="majorAscii"/>
                <w:spacing w:val="5"/>
              </w:rPr>
              <w:t>Certificado de inscripción en la Sociedad de Ingenieros de Bolivia (Si corresponde)</w:t>
            </w:r>
          </w:p>
          <w:p w:rsidRPr="00D94555" w:rsidR="00FC2AA3" w:rsidP="3D272B78" w:rsidRDefault="00FC2AA3" w14:paraId="3C27AE92" w14:textId="77777777">
            <w:pPr>
              <w:numPr>
                <w:ilvl w:val="0"/>
                <w:numId w:val="3"/>
              </w:numPr>
              <w:spacing w:before="80" w:after="80" w:line="240" w:lineRule="auto"/>
              <w:jc w:val="both"/>
              <w:rPr>
                <w:rFonts w:ascii="Calibri Light" w:hAnsi="Calibri Light" w:cs="Calibri Light" w:asciiTheme="majorAscii" w:hAnsiTheme="majorAscii" w:cstheme="majorAscii"/>
                <w:spacing w:val="5"/>
              </w:rPr>
            </w:pPr>
            <w:r w:rsidRPr="3D272B78">
              <w:rPr>
                <w:rFonts w:ascii="Calibri Light" w:hAnsi="Calibri Light" w:cs="Calibri Light" w:asciiTheme="majorAscii" w:hAnsiTheme="majorAscii" w:cstheme="majorAscii"/>
                <w:spacing w:val="5"/>
              </w:rPr>
              <w:t>Diplomado en Educación Superior.</w:t>
            </w:r>
          </w:p>
          <w:p w:rsidRPr="00D94555" w:rsidR="00FC2AA3" w:rsidP="3D272B78" w:rsidRDefault="00FC2AA3" w14:paraId="5960F872" w14:textId="77777777">
            <w:pPr>
              <w:numPr>
                <w:ilvl w:val="0"/>
                <w:numId w:val="3"/>
              </w:numPr>
              <w:spacing w:before="80" w:after="80" w:line="240" w:lineRule="auto"/>
              <w:jc w:val="both"/>
              <w:rPr>
                <w:rFonts w:ascii="Calibri Light" w:hAnsi="Calibri Light" w:eastAsia="Calibri" w:cs="Calibri Light" w:asciiTheme="majorAscii" w:hAnsiTheme="majorAscii" w:cstheme="majorAscii"/>
                <w:b w:val="1"/>
                <w:bCs w:val="1"/>
                <w:spacing w:val="5"/>
                <w:lang w:eastAsia="es-BO"/>
              </w:rPr>
            </w:pPr>
            <w:r w:rsidRPr="3D272B78">
              <w:rPr>
                <w:rFonts w:ascii="Calibri Light" w:hAnsi="Calibri Light" w:cs="Calibri Light" w:asciiTheme="majorAscii" w:hAnsiTheme="majorAscii" w:cstheme="majorAscii"/>
                <w:spacing w:val="5"/>
                <w:lang w:eastAsia="es-BO"/>
              </w:rPr>
              <w:t>No ser docente actualmente en la UCB con antigüedad de tres o más semestres.</w:t>
            </w:r>
          </w:p>
          <w:p w:rsidRPr="00D94555" w:rsidR="00FC2AA3" w:rsidP="3D272B78" w:rsidRDefault="00FC2AA3" w14:paraId="78280C58" w14:textId="77777777">
            <w:pPr>
              <w:numPr>
                <w:ilvl w:val="0"/>
                <w:numId w:val="3"/>
              </w:numPr>
              <w:spacing w:before="80" w:after="80" w:line="240" w:lineRule="auto"/>
              <w:contextualSpacing/>
              <w:jc w:val="both"/>
              <w:rPr>
                <w:rFonts w:ascii="Calibri Light" w:hAnsi="Calibri Light" w:cs="Calibri Light" w:asciiTheme="majorAscii" w:hAnsiTheme="majorAscii" w:cstheme="majorAscii"/>
                <w:spacing w:val="5"/>
                <w:lang w:eastAsia="es-BO"/>
              </w:rPr>
            </w:pPr>
            <w:r w:rsidRPr="3D272B78">
              <w:rPr>
                <w:rFonts w:ascii="Calibri Light" w:hAnsi="Calibri Light" w:cs="Calibri Light" w:asciiTheme="majorAscii" w:hAnsiTheme="majorAscii" w:cstheme="majorAscii"/>
                <w:spacing w:val="5"/>
              </w:rPr>
              <w:t>No tener incompatibilidad conforme al reglamento interno</w:t>
            </w:r>
          </w:p>
          <w:p w:rsidRPr="0095079F" w:rsidR="00FC2AA3" w:rsidP="00A214D0" w:rsidRDefault="00FC2AA3" w14:paraId="336E917E" w14:textId="77777777">
            <w:pPr>
              <w:contextualSpacing/>
              <w:rPr>
                <w:rFonts w:asciiTheme="majorHAnsi" w:hAnsiTheme="majorHAnsi" w:cstheme="majorHAnsi"/>
                <w:b/>
                <w:bCs/>
                <w:spacing w:val="5"/>
                <w:kern w:val="0"/>
                <w:lang w:val="es-ES"/>
                <w14:ligatures w14:val="none"/>
              </w:rPr>
            </w:pPr>
            <w:r w:rsidRPr="0095079F">
              <w:rPr>
                <w:rFonts w:asciiTheme="majorHAnsi" w:hAnsiTheme="majorHAnsi" w:cstheme="majorHAnsi"/>
                <w:b/>
                <w:bCs/>
                <w:spacing w:val="5"/>
                <w:kern w:val="0"/>
                <w:lang w:val="es-ES"/>
                <w14:ligatures w14:val="none"/>
              </w:rPr>
              <w:t>DOCUMENTOS A PRESENTAR EN FORMATO DIGITAL EN LA WEB</w:t>
            </w:r>
          </w:p>
          <w:p w:rsidRPr="0095079F" w:rsidR="00FC2AA3" w:rsidP="00A214D0" w:rsidRDefault="00FC2AA3" w14:paraId="33D05CA0" w14:textId="77777777">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rsidRPr="0095079F" w:rsidR="00FC2AA3" w:rsidP="00A214D0" w:rsidRDefault="00FC2AA3" w14:paraId="5B7E3566" w14:textId="77777777">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Pr="0095079F" w:rsidR="00FC2AA3" w:rsidTr="3D272B78" w14:paraId="3D2A46D6" w14:textId="77777777">
              <w:trPr>
                <w:trHeight w:val="323"/>
              </w:trPr>
              <w:tc>
                <w:tcPr>
                  <w:tcW w:w="0" w:type="auto"/>
                  <w:tcMar/>
                </w:tcPr>
                <w:p w:rsidRPr="0095079F" w:rsidR="00FC2AA3" w:rsidP="00A214D0" w:rsidRDefault="00FC2AA3" w14:paraId="30AECE3A" w14:textId="77777777">
                  <w:pPr>
                    <w:autoSpaceDE w:val="0"/>
                    <w:autoSpaceDN w:val="0"/>
                    <w:adjustRightInd w:val="0"/>
                    <w:spacing w:after="0" w:line="240" w:lineRule="auto"/>
                    <w:jc w:val="both"/>
                    <w:rPr>
                      <w:rFonts w:eastAsia="Times New Roman" w:asciiTheme="majorHAnsi" w:hAnsiTheme="majorHAnsi" w:cstheme="majorHAnsi"/>
                      <w:color w:val="000000"/>
                      <w:kern w:val="0"/>
                      <w:sz w:val="20"/>
                      <w:szCs w:val="20"/>
                      <w:lang w:eastAsia="es-BO"/>
                      <w14:ligatures w14:val="none"/>
                    </w:rPr>
                  </w:pPr>
                  <w:r w:rsidRPr="0095079F">
                    <w:rPr>
                      <w:rFonts w:eastAsia="Times New Roman" w:asciiTheme="majorHAnsi"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rsidRPr="0095079F" w:rsidR="00FC2AA3" w:rsidP="3D272B78" w:rsidRDefault="00FC2AA3" w14:paraId="19EC4953" w14:textId="77777777">
            <w:pPr>
              <w:spacing w:before="80" w:after="80" w:line="240" w:lineRule="auto"/>
              <w:ind w:left="0"/>
              <w:jc w:val="both"/>
              <w:rPr>
                <w:rFonts w:ascii="Calibri Light" w:hAnsi="Calibri Light" w:eastAsia="Times New Roman" w:cs="Calibri Light" w:asciiTheme="majorAscii" w:hAnsiTheme="majorAscii" w:cstheme="majorAscii"/>
                <w:b w:val="1"/>
                <w:bCs w:val="1"/>
                <w:spacing w:val="5"/>
                <w:kern w:val="0"/>
                <w:lang w:val="es-ES" w:eastAsia="es-BO"/>
                <w14:ligatures w14:val="none"/>
              </w:rPr>
            </w:pPr>
          </w:p>
        </w:tc>
      </w:tr>
      <w:tr w:rsidRPr="0095079F" w:rsidR="00FC2AA3" w:rsidTr="643362F6" w14:paraId="6CBBBF10"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74052196" w14:textId="77777777">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rsidRPr="0095079F" w:rsidR="00FC2AA3" w:rsidP="00A214D0" w:rsidRDefault="00FC2AA3" w14:paraId="03E66784" w14:textId="77777777">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rsidRPr="0095079F" w:rsidR="00FC2AA3" w:rsidP="00A214D0" w:rsidRDefault="00FC2AA3" w14:paraId="391DD559"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rsidRPr="0095079F" w:rsidR="00FC2AA3" w:rsidP="00A214D0" w:rsidRDefault="00FC2AA3" w14:paraId="488E791E"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rsidRPr="0095079F" w:rsidR="00FC2AA3" w:rsidP="00A214D0" w:rsidRDefault="00FC2AA3" w14:paraId="1CC9602C"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rsidRPr="0095079F" w:rsidR="00FC2AA3" w:rsidP="00A214D0" w:rsidRDefault="00FC2AA3" w14:paraId="747B3D84"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rsidRPr="0095079F" w:rsidR="00FC2AA3" w:rsidP="00A214D0" w:rsidRDefault="00FC2AA3" w14:paraId="36F3E05F"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rsidRPr="0095079F" w:rsidR="00FC2AA3" w:rsidP="36B08E7D" w:rsidRDefault="00FC2AA3" w14:paraId="44F37A3F" w14:textId="77777777">
            <w:pPr>
              <w:numPr>
                <w:ilvl w:val="1"/>
                <w:numId w:val="4"/>
              </w:numPr>
              <w:spacing w:after="0" w:line="240" w:lineRule="auto"/>
              <w:ind w:left="709" w:hanging="283"/>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spacing w:val="5"/>
                <w:kern w:val="0"/>
                <w:lang w:val="es-ES" w:eastAsia="es-BO"/>
                <w14:ligatures w14:val="none"/>
              </w:rPr>
              <w:t xml:space="preserve">Tener manejo de tecnologías educativas y demás </w:t>
            </w:r>
            <w:r w:rsidRPr="36B08E7D">
              <w:rPr>
                <w:rFonts w:ascii="Calibri Light" w:hAnsi="Calibri Light" w:cs="Calibri Light" w:asciiTheme="majorAscii" w:hAnsiTheme="majorAscii" w:cstheme="majorAscii"/>
                <w:color w:val="000000"/>
                <w:spacing w:val="5"/>
                <w:kern w:val="0"/>
                <w:lang w:val="es-ES" w:eastAsia="es-BO"/>
                <w14:ligatures w14:val="none"/>
              </w:rPr>
              <w:t>TIC’s</w:t>
            </w:r>
          </w:p>
          <w:p w:rsidRPr="0095079F" w:rsidR="00FC2AA3" w:rsidP="00A214D0" w:rsidRDefault="00FC2AA3" w14:paraId="4BA5A5A4" w14:textId="77777777">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rsidR="00FC2AA3" w:rsidP="00A214D0" w:rsidRDefault="00FC2AA3" w14:paraId="2CD06DDB"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rsidRPr="0095079F" w:rsidR="00FC2AA3" w:rsidP="3D272B78" w:rsidRDefault="00FC2AA3" w14:textId="77777777" w14:paraId="6BE24AB6">
            <w:pPr>
              <w:numPr>
                <w:ilvl w:val="1"/>
                <w:numId w:val="8"/>
              </w:numPr>
              <w:spacing w:after="0" w:line="240" w:lineRule="auto"/>
              <w:ind w:left="709" w:hanging="283"/>
              <w:jc w:val="both"/>
              <w:rPr>
                <w:rFonts w:ascii="Calibri Light" w:hAnsi="Calibri Light" w:cs="Calibri Light" w:asciiTheme="majorAscii" w:hAnsiTheme="majorAscii" w:cstheme="majorAscii"/>
                <w:color w:val="000000"/>
                <w:kern w:val="0"/>
                <w:lang w:val="es-ES"/>
                <w14:ligatures w14:val="none"/>
              </w:rPr>
            </w:pPr>
            <w:r w:rsidRPr="3D272B78">
              <w:rPr>
                <w:rFonts w:ascii="Calibri Light" w:hAnsi="Calibri Light" w:cs="Calibri Light" w:asciiTheme="majorAscii" w:hAnsiTheme="majorAscii" w:cstheme="majorAscii"/>
                <w:color w:val="000000"/>
                <w:kern w:val="0"/>
                <w:lang w:val="es-ES"/>
                <w14:ligatures w14:val="none"/>
              </w:rPr>
              <w:t>Manejo de plataformas virtuales.</w:t>
            </w:r>
          </w:p>
          <w:p w:rsidRPr="0095079F" w:rsidR="00FC2AA3" w:rsidP="3D272B78" w:rsidRDefault="00FC2AA3" w14:paraId="56D182CE" w14:textId="7955B609">
            <w:pPr>
              <w:pStyle w:val="Normal"/>
              <w:spacing w:after="0" w:line="240" w:lineRule="auto"/>
              <w:ind w:left="0"/>
              <w:jc w:val="both"/>
              <w:rPr>
                <w:rFonts w:ascii="Calibri Light" w:hAnsi="Calibri Light" w:cs="Calibri Light" w:asciiTheme="majorAscii" w:hAnsiTheme="majorAscii" w:cstheme="majorAscii"/>
                <w:color w:val="000000"/>
                <w:kern w:val="0"/>
                <w:lang w:val="es-ES"/>
                <w14:ligatures w14:val="none"/>
              </w:rPr>
            </w:pPr>
          </w:p>
          <w:p w:rsidRPr="0095079F" w:rsidR="00FC2AA3" w:rsidP="3D272B78" w:rsidRDefault="00FC2AA3" w14:paraId="2B968510" w14:textId="2CB922D6">
            <w:pPr>
              <w:pStyle w:val="Normal"/>
              <w:spacing w:after="0" w:line="240" w:lineRule="auto"/>
              <w:ind w:left="0"/>
              <w:jc w:val="both"/>
              <w:rPr>
                <w:rFonts w:ascii="Calibri Light" w:hAnsi="Calibri Light" w:cs="Calibri Light" w:asciiTheme="majorAscii" w:hAnsiTheme="majorAscii" w:cstheme="majorAscii"/>
                <w:color w:val="000000"/>
                <w:kern w:val="0"/>
                <w:lang w:val="es-ES"/>
                <w14:ligatures w14:val="none"/>
              </w:rPr>
            </w:pPr>
          </w:p>
          <w:p w:rsidRPr="0095079F" w:rsidR="00FC2AA3" w:rsidP="3D272B78" w:rsidRDefault="00FC2AA3" w14:paraId="0F865DA1" w14:textId="6DAED936">
            <w:pPr>
              <w:pStyle w:val="Normal"/>
              <w:spacing w:after="0" w:line="240" w:lineRule="auto"/>
              <w:ind w:left="0"/>
              <w:jc w:val="both"/>
              <w:rPr>
                <w:rFonts w:ascii="Calibri Light" w:hAnsi="Calibri Light" w:cs="Calibri Light" w:asciiTheme="majorAscii" w:hAnsiTheme="majorAscii" w:cstheme="majorAscii"/>
                <w:color w:val="000000"/>
                <w:kern w:val="0"/>
                <w:lang w:val="es-ES"/>
                <w14:ligatures w14:val="none"/>
              </w:rPr>
            </w:pPr>
          </w:p>
          <w:p w:rsidR="36B08E7D" w:rsidP="36B08E7D" w:rsidRDefault="36B08E7D" w14:paraId="1C1291EF" w14:textId="52C6F8DE">
            <w:pPr>
              <w:pStyle w:val="Normal"/>
              <w:spacing w:after="0" w:line="240" w:lineRule="auto"/>
              <w:ind w:left="0"/>
              <w:jc w:val="both"/>
              <w:rPr>
                <w:rFonts w:ascii="Calibri Light" w:hAnsi="Calibri Light" w:cs="Calibri Light" w:asciiTheme="majorAscii" w:hAnsiTheme="majorAscii" w:cstheme="majorAscii"/>
                <w:color w:val="000000" w:themeColor="text1" w:themeTint="FF" w:themeShade="FF"/>
                <w:lang w:val="es-ES"/>
              </w:rPr>
            </w:pPr>
          </w:p>
          <w:p w:rsidRPr="0095079F" w:rsidR="00FC2AA3" w:rsidP="3D272B78" w:rsidRDefault="00FC2AA3" w14:paraId="6B9FAA22" w14:textId="37ECF809">
            <w:pPr>
              <w:pStyle w:val="Normal"/>
              <w:spacing w:after="0" w:line="240" w:lineRule="auto"/>
              <w:ind w:left="0"/>
              <w:jc w:val="both"/>
              <w:rPr>
                <w:rFonts w:ascii="Calibri Light" w:hAnsi="Calibri Light" w:cs="Calibri Light" w:asciiTheme="majorAscii" w:hAnsiTheme="majorAscii" w:cstheme="majorAscii"/>
                <w:color w:val="000000"/>
                <w:kern w:val="0"/>
                <w:lang w:val="es-ES"/>
                <w14:ligatures w14:val="none"/>
              </w:rPr>
            </w:pPr>
          </w:p>
          <w:p w:rsidR="36B08E7D" w:rsidP="36B08E7D" w:rsidRDefault="36B08E7D" w14:paraId="013890C5" w14:textId="69EFC643">
            <w:pPr>
              <w:pStyle w:val="Normal"/>
              <w:spacing w:after="0" w:line="240" w:lineRule="auto"/>
              <w:ind w:left="0"/>
              <w:jc w:val="both"/>
              <w:rPr>
                <w:rFonts w:ascii="Calibri Light" w:hAnsi="Calibri Light" w:cs="Calibri Light" w:asciiTheme="majorAscii" w:hAnsiTheme="majorAscii" w:cstheme="majorAscii"/>
                <w:color w:val="000000" w:themeColor="text1" w:themeTint="FF" w:themeShade="FF"/>
                <w:lang w:val="es-ES"/>
              </w:rPr>
            </w:pPr>
          </w:p>
          <w:p w:rsidRPr="0095079F" w:rsidR="00FC2AA3" w:rsidP="3D272B78" w:rsidRDefault="00FC2AA3" w14:paraId="7D9C3575" w14:textId="5834D490">
            <w:pPr>
              <w:pStyle w:val="Normal"/>
              <w:spacing w:after="0" w:line="240" w:lineRule="auto"/>
              <w:ind w:left="0"/>
              <w:jc w:val="both"/>
              <w:rPr>
                <w:rFonts w:ascii="Calibri Light" w:hAnsi="Calibri Light" w:cs="Calibri Light" w:asciiTheme="majorAscii" w:hAnsiTheme="majorAscii" w:cstheme="majorAscii"/>
                <w:color w:val="000000"/>
                <w:kern w:val="0"/>
                <w:lang w:val="es-ES"/>
                <w14:ligatures w14:val="none"/>
              </w:rPr>
            </w:pPr>
          </w:p>
        </w:tc>
      </w:tr>
      <w:tr w:rsidRPr="0095079F" w:rsidR="00FC2AA3" w:rsidTr="643362F6" w14:paraId="352FB076"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799DC8DD" w14:textId="77777777">
            <w:pPr>
              <w:spacing w:before="100" w:beforeAutospacing="1" w:after="100" w:afterAutospacing="1" w:line="240" w:lineRule="auto"/>
              <w:jc w:val="both"/>
              <w:rPr>
                <w:rFonts w:eastAsia="Times New Roman" w:asciiTheme="majorHAnsi" w:hAnsiTheme="majorHAnsi" w:cstheme="majorHAnsi"/>
                <w:b/>
                <w:kern w:val="0"/>
                <w:lang w:val="es-ES" w:eastAsia="es-ES"/>
                <w14:ligatures w14:val="none"/>
              </w:rPr>
            </w:pPr>
            <w:r w:rsidRPr="0095079F">
              <w:rPr>
                <w:rFonts w:eastAsia="Times New Roman" w:asciiTheme="majorHAnsi" w:hAnsiTheme="majorHAnsi" w:cstheme="majorHAnsi"/>
                <w:b/>
                <w:kern w:val="0"/>
                <w:lang w:val="es-ES" w:eastAsia="es-ES"/>
                <w14:ligatures w14:val="none"/>
              </w:rPr>
              <w:t>II.</w:t>
            </w:r>
            <w:r w:rsidRPr="0095079F">
              <w:rPr>
                <w:rFonts w:eastAsia="Times New Roman" w:asciiTheme="majorHAnsi" w:hAnsiTheme="majorHAnsi" w:cstheme="majorHAnsi"/>
                <w:b/>
                <w:kern w:val="0"/>
                <w:lang w:val="es-ES" w:eastAsia="es-ES"/>
                <w14:ligatures w14:val="none"/>
              </w:rPr>
              <w:tab/>
            </w:r>
            <w:r w:rsidRPr="0095079F">
              <w:rPr>
                <w:rFonts w:eastAsia="Times New Roman" w:asciiTheme="majorHAnsi" w:hAnsiTheme="majorHAnsi" w:cstheme="majorHAnsi"/>
                <w:b/>
                <w:kern w:val="0"/>
                <w:lang w:val="es-ES" w:eastAsia="es-ES"/>
                <w14:ligatures w14:val="none"/>
              </w:rPr>
              <w:t>MANUAL DE RESPONSABILIDADES</w:t>
            </w:r>
          </w:p>
        </w:tc>
      </w:tr>
      <w:tr w:rsidRPr="0095079F" w:rsidR="00FC2AA3" w:rsidTr="643362F6" w14:paraId="4149F209"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0191612F" w14:textId="77777777">
            <w:pPr>
              <w:spacing w:before="80" w:after="80" w:line="240" w:lineRule="auto"/>
              <w:jc w:val="both"/>
              <w:rPr>
                <w:rFonts w:eastAsia="Calibri" w:asciiTheme="majorHAnsi" w:hAnsiTheme="majorHAnsi" w:cstheme="majorHAnsi"/>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Deberá cumplir acorde a estatuto y reglamentos de la institución, entre otras, las siguientes funciones:</w:t>
            </w:r>
          </w:p>
        </w:tc>
      </w:tr>
      <w:tr w:rsidRPr="0095079F" w:rsidR="00FC2AA3" w:rsidTr="643362F6" w14:paraId="0F539004"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4CD71252" w14:textId="77777777">
            <w:pPr>
              <w:spacing w:after="0" w:line="240" w:lineRule="auto"/>
              <w:jc w:val="both"/>
              <w:rPr>
                <w:rFonts w:asciiTheme="majorHAnsi" w:hAnsiTheme="majorHAnsi" w:cstheme="majorHAnsi"/>
                <w:color w:val="000000"/>
                <w:kern w:val="0"/>
                <w:lang w:val="es-MX"/>
                <w14:ligatures w14:val="none"/>
              </w:rPr>
            </w:pPr>
          </w:p>
          <w:p w:rsidR="00FC2AA3" w:rsidP="00A214D0" w:rsidRDefault="00FC2AA3" w14:paraId="71E6AAE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rsidRPr="0095079F" w:rsidR="00FC2AA3" w:rsidP="00A214D0" w:rsidRDefault="00FC2AA3" w14:paraId="39384FD1"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rsidRPr="0095079F" w:rsidR="00FC2AA3" w:rsidP="36B08E7D" w:rsidRDefault="00FC2AA3" w14:paraId="405AD95F"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Atender a los estudiantes para la orientación en asignaturas de su especialidad.</w:t>
            </w:r>
          </w:p>
          <w:p w:rsidRPr="0095079F" w:rsidR="00FC2AA3" w:rsidP="00A214D0" w:rsidRDefault="00FC2AA3" w14:paraId="7851E0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rsidRPr="0095079F" w:rsidR="00FC2AA3" w:rsidP="36B08E7D" w:rsidRDefault="00FC2AA3" w14:paraId="781260A2"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Preparar y manejar los procedimientos y asignaturas virtuales.</w:t>
            </w:r>
          </w:p>
          <w:p w:rsidRPr="0095079F" w:rsidR="00FC2AA3" w:rsidP="36B08E7D" w:rsidRDefault="00FC2AA3" w14:paraId="741226E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Preparar materiales y guías de docencia. </w:t>
            </w:r>
          </w:p>
          <w:p w:rsidRPr="0095079F" w:rsidR="00FC2AA3" w:rsidP="36B08E7D" w:rsidRDefault="00FC2AA3" w14:paraId="776B561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Preparar y realizar evaluaciones continuas y finales.</w:t>
            </w:r>
          </w:p>
          <w:p w:rsidRPr="0095079F" w:rsidR="00FC2AA3" w:rsidP="36B08E7D" w:rsidRDefault="00FC2AA3" w14:paraId="6BD2990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Fungir de tutor, panelista, relator, o lector de trabajos de grado, examinador de exámenes de grado.</w:t>
            </w:r>
          </w:p>
          <w:p w:rsidRPr="0095079F" w:rsidR="00FC2AA3" w:rsidP="00A214D0" w:rsidRDefault="00FC2AA3" w14:paraId="0945984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rsidRPr="0095079F" w:rsidR="00FC2AA3" w:rsidP="00A214D0" w:rsidRDefault="00FC2AA3" w14:paraId="4DF0BE6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rsidRPr="0095079F" w:rsidR="00FC2AA3" w:rsidP="36B08E7D" w:rsidRDefault="00FC2AA3" w14:paraId="27C6507D"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Participar en la administración y coordinación académica de la enseñanza. </w:t>
            </w:r>
          </w:p>
          <w:p w:rsidRPr="0095079F" w:rsidR="00FC2AA3" w:rsidP="36B08E7D" w:rsidRDefault="00FC2AA3" w14:paraId="7E0A8CAB"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Comunicar a los estudiantes las disposiciones y novedades que surjan en la universidad como parte del proceso académico. </w:t>
            </w:r>
          </w:p>
          <w:p w:rsidRPr="0095079F" w:rsidR="00FC2AA3" w:rsidP="00A214D0" w:rsidRDefault="00FC2AA3" w14:paraId="75C38456"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rsidRPr="0095079F" w:rsidR="00FC2AA3" w:rsidP="00A214D0" w:rsidRDefault="00FC2AA3" w14:paraId="68B8E022"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rsidRPr="0095079F" w:rsidR="00FC2AA3" w:rsidP="00A214D0" w:rsidRDefault="00FC2AA3" w14:paraId="177B732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rsidRPr="0095079F" w:rsidR="00FC2AA3" w:rsidP="00A214D0" w:rsidRDefault="00FC2AA3" w14:paraId="75FDBA91"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rsidRPr="0095079F" w:rsidR="00FC2AA3" w:rsidP="00A214D0" w:rsidRDefault="00FC2AA3" w14:paraId="21EB423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rsidRPr="0095079F" w:rsidR="00FC2AA3" w:rsidP="00A214D0" w:rsidRDefault="00FC2AA3" w14:paraId="5958F7D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rsidRPr="0095079F" w:rsidR="00FC2AA3" w:rsidP="00A214D0" w:rsidRDefault="00FC2AA3" w14:paraId="452929E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rsidRPr="0095079F" w:rsidR="00FC2AA3" w:rsidP="36B08E7D" w:rsidRDefault="00FC2AA3" w14:paraId="573A711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Entrega oportuna de resultados y evaluaciones al Departamento y a los estudiantes.</w:t>
            </w:r>
          </w:p>
          <w:p w:rsidRPr="0095079F" w:rsidR="00FC2AA3" w:rsidP="36B08E7D" w:rsidRDefault="00FC2AA3" w14:paraId="78117331"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Recibir y dar capacitación interna. </w:t>
            </w:r>
          </w:p>
          <w:p w:rsidRPr="0095079F" w:rsidR="00FC2AA3" w:rsidP="36B08E7D" w:rsidRDefault="00FC2AA3" w14:textId="77777777" w14:paraId="0F2043C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Estar dispuesto a las reuniones que se pacten para el seguimiento y control de la actividad docente. </w:t>
            </w:r>
          </w:p>
          <w:p w:rsidRPr="0095079F" w:rsidR="00FC2AA3" w:rsidP="36B08E7D" w:rsidRDefault="00FC2AA3" w14:paraId="507D17F6"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Debe aplicar el modelo Académico de la U.C.B. </w:t>
            </w:r>
          </w:p>
          <w:p w:rsidRPr="0095079F" w:rsidR="00FC2AA3" w:rsidP="36B08E7D" w:rsidRDefault="00FC2AA3" w14:textId="77777777" w14:paraId="49BDC62C">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36B08E7D">
              <w:rPr>
                <w:rFonts w:ascii="Calibri Light" w:hAnsi="Calibri Light" w:cs="Calibri Light" w:asciiTheme="majorAscii" w:hAnsiTheme="majorAscii" w:cstheme="majorAscii"/>
                <w:color w:val="000000"/>
                <w:kern w:val="0"/>
                <w:lang w:val="es-MX"/>
                <w14:ligatures w14:val="none"/>
              </w:rPr>
              <w:t xml:space="preserve">Gestionar o apoyar en proyectos de interacción social con los sectores social, productivo y las obras sociales de la Iglesia.</w:t>
            </w:r>
          </w:p>
          <w:p w:rsidR="36B08E7D" w:rsidP="36B08E7D" w:rsidRDefault="36B08E7D" w14:paraId="5F5DCD34" w14:textId="3791E557">
            <w:pPr>
              <w:pStyle w:val="Normal"/>
              <w:spacing w:after="0" w:line="240" w:lineRule="auto"/>
              <w:ind w:left="0"/>
              <w:contextualSpacing/>
              <w:jc w:val="both"/>
              <w:rPr>
                <w:rFonts w:ascii="Calibri Light" w:hAnsi="Calibri Light" w:cs="Calibri Light" w:asciiTheme="majorAscii" w:hAnsiTheme="majorAscii" w:cstheme="majorAscii"/>
                <w:color w:val="000000" w:themeColor="text1" w:themeTint="FF" w:themeShade="FF"/>
                <w:lang w:val="es-MX"/>
              </w:rPr>
            </w:pPr>
          </w:p>
          <w:p w:rsidRPr="0095079F" w:rsidR="00FC2AA3" w:rsidP="36B08E7D" w:rsidRDefault="00FC2AA3" w14:textId="77777777" w14:paraId="517A83DD">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r w:rsidRPr="36B08E7D">
              <w:rPr>
                <w:rFonts w:ascii="Calibri Light" w:hAnsi="Calibri Light" w:cs="Calibri Light" w:asciiTheme="majorAscii" w:hAnsiTheme="majorAscii" w:cstheme="majorAscii"/>
                <w:color w:val="000000"/>
                <w:kern w:val="0"/>
                <w:lang w:val="es-MX"/>
                <w14:ligatures w14:val="none"/>
              </w:rPr>
              <w:t>Principales procedimientos, productos o servicios a su cargo</w:t>
            </w:r>
          </w:p>
          <w:p w:rsidR="36B08E7D" w:rsidP="36B08E7D" w:rsidRDefault="36B08E7D" w14:paraId="3F9EDBF1" w14:textId="7EB25888">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95079F" w:rsidR="00FC2AA3" w:rsidP="00A214D0" w:rsidRDefault="00FC2AA3" w14:paraId="08B8AB3F"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rsidRPr="0095079F" w:rsidR="00FC2AA3" w:rsidP="00A214D0" w:rsidRDefault="00FC2AA3" w14:paraId="2F8E5379"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rsidRPr="0095079F" w:rsidR="00FC2AA3" w:rsidP="00A214D0" w:rsidRDefault="00FC2AA3" w14:paraId="02251CA8"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3.  Informe/Reporte de notas finales. </w:t>
            </w:r>
          </w:p>
          <w:p w:rsidRPr="0095079F" w:rsidR="00FC2AA3" w:rsidP="643362F6" w:rsidRDefault="00FC2AA3" w14:paraId="448EC4E8" w14:textId="4AAD591B">
            <w:pPr>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20BC71A5" w14:textId="38271EFC">
            <w:pPr>
              <w:pStyle w:val="Normal"/>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38FD2FBF" w14:textId="55957997">
            <w:pPr>
              <w:pStyle w:val="Normal"/>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7133BE92" w14:textId="756F676B">
            <w:pPr>
              <w:pStyle w:val="Normal"/>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73D971D9" w14:textId="3C1734FF">
            <w:pPr>
              <w:pStyle w:val="Normal"/>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79A72B58" w14:textId="28C32CD4">
            <w:pPr>
              <w:pStyle w:val="Normal"/>
              <w:spacing w:before="80" w:after="0" w:line="240" w:lineRule="auto"/>
              <w:ind w:left="708"/>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6260D3B0" w14:textId="2ED94F2D">
            <w:pPr>
              <w:pStyle w:val="Normal"/>
              <w:spacing w:before="80" w:after="0" w:line="240" w:lineRule="auto"/>
              <w:ind w:left="708"/>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0B7BABC1" w14:textId="4CA3ED06">
            <w:pPr>
              <w:pStyle w:val="Normal"/>
              <w:spacing w:before="80" w:after="0" w:line="240" w:lineRule="auto"/>
              <w:ind w:left="708"/>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6D923001" w14:textId="078CE714">
            <w:pPr>
              <w:pStyle w:val="Normal"/>
              <w:spacing w:before="80" w:after="0" w:line="240" w:lineRule="auto"/>
              <w:ind w:left="708"/>
              <w:jc w:val="both"/>
              <w:rPr>
                <w:rFonts w:ascii="Calibri Light" w:hAnsi="Calibri Light" w:cs="Calibri Light" w:asciiTheme="majorAscii" w:hAnsiTheme="majorAscii" w:cstheme="majorAscii"/>
                <w:color w:val="000000" w:themeColor="text1" w:themeTint="FF" w:themeShade="FF"/>
                <w:lang w:val="es-MX"/>
              </w:rPr>
            </w:pPr>
          </w:p>
          <w:p w:rsidRPr="0095079F" w:rsidR="00FC2AA3" w:rsidP="643362F6" w:rsidRDefault="00FC2AA3" w14:paraId="64C90862" w14:textId="638F53A6">
            <w:pPr>
              <w:pStyle w:val="Normal"/>
              <w:spacing w:before="80" w:after="0" w:line="240" w:lineRule="auto"/>
              <w:ind w:left="708"/>
              <w:jc w:val="both"/>
              <w:rPr>
                <w:rFonts w:ascii="Calibri Light" w:hAnsi="Calibri Light" w:cs="Calibri Light" w:asciiTheme="majorAscii" w:hAnsiTheme="majorAscii" w:cstheme="majorAscii"/>
                <w:color w:val="000000"/>
                <w:kern w:val="0"/>
                <w:lang w:val="es-MX"/>
                <w14:ligatures w14:val="none"/>
              </w:rPr>
            </w:pPr>
          </w:p>
        </w:tc>
      </w:tr>
      <w:tr w:rsidRPr="0095079F" w:rsidR="00FC2AA3" w:rsidTr="643362F6" w14:paraId="15134749"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13C8AFF7" w14:textId="77777777">
            <w:pPr>
              <w:numPr>
                <w:ilvl w:val="0"/>
                <w:numId w:val="9"/>
              </w:numPr>
              <w:spacing w:before="80" w:after="80" w:line="240" w:lineRule="auto"/>
              <w:contextualSpacing/>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b/>
                <w:iCs/>
                <w:spacing w:val="5"/>
                <w:kern w:val="0"/>
                <w:lang w:val="es-ES" w:eastAsia="es-BO"/>
                <w14:ligatures w14:val="none"/>
              </w:rPr>
              <w:t>CRONOGRAMA DEL PROCESO DE SELECCIÓN:</w:t>
            </w:r>
          </w:p>
        </w:tc>
      </w:tr>
      <w:tr w:rsidRPr="0095079F" w:rsidR="00FC2AA3" w:rsidTr="643362F6" w14:paraId="7695DEB9"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1FA289F9"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36B08E7D" w:rsidRDefault="00FC2AA3" w14:paraId="3993CFC1" w14:textId="51075D10">
            <w:pPr>
              <w:pStyle w:val="Normal"/>
              <w:bidi w:val="0"/>
              <w:spacing w:before="80" w:beforeAutospacing="off" w:after="80" w:afterAutospacing="off" w:line="240" w:lineRule="auto"/>
              <w:ind w:left="0" w:right="0"/>
              <w:jc w:val="both"/>
              <w:rPr>
                <w:rFonts w:ascii="Calibri Light" w:hAnsi="Calibri Light" w:cs="Calibri Light" w:asciiTheme="majorAscii" w:hAnsiTheme="majorAscii" w:cstheme="majorAscii"/>
                <w:lang w:val="es-ES"/>
              </w:rPr>
            </w:pPr>
            <w:r w:rsidRPr="643362F6" w:rsidR="04DB51C7">
              <w:rPr>
                <w:rFonts w:ascii="Calibri Light" w:hAnsi="Calibri Light" w:cs="Calibri Light" w:asciiTheme="majorAscii" w:hAnsiTheme="majorAscii" w:cstheme="majorAscii"/>
                <w:lang w:val="es-ES"/>
              </w:rPr>
              <w:t>14</w:t>
            </w:r>
            <w:r w:rsidRPr="643362F6" w:rsidR="36B08E7D">
              <w:rPr>
                <w:rFonts w:ascii="Calibri Light" w:hAnsi="Calibri Light" w:cs="Calibri Light" w:asciiTheme="majorAscii" w:hAnsiTheme="majorAscii" w:cstheme="majorAscii"/>
                <w:lang w:val="es-ES"/>
              </w:rPr>
              <w:t xml:space="preserve"> de </w:t>
            </w:r>
            <w:r w:rsidRPr="643362F6" w:rsidR="3095AA59">
              <w:rPr>
                <w:rFonts w:ascii="Calibri Light" w:hAnsi="Calibri Light" w:cs="Calibri Light" w:asciiTheme="majorAscii" w:hAnsiTheme="majorAscii" w:cstheme="majorAscii"/>
                <w:lang w:val="es-ES"/>
              </w:rPr>
              <w:t>diciembre</w:t>
            </w:r>
            <w:r w:rsidRPr="643362F6" w:rsidR="36B08E7D">
              <w:rPr>
                <w:rFonts w:ascii="Calibri Light" w:hAnsi="Calibri Light" w:cs="Calibri Light" w:asciiTheme="majorAscii" w:hAnsiTheme="majorAscii" w:cstheme="majorAscii"/>
                <w:lang w:val="es-ES"/>
              </w:rPr>
              <w:t xml:space="preserve"> del 2023</w:t>
            </w:r>
          </w:p>
        </w:tc>
      </w:tr>
      <w:tr w:rsidRPr="0095079F" w:rsidR="00FC2AA3" w:rsidTr="643362F6" w14:paraId="70601178"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6E8E6793"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36B08E7D" w:rsidRDefault="00FC2AA3" w14:paraId="682862B8" w14:textId="324F7FF7">
            <w:pPr>
              <w:spacing w:before="80" w:after="80" w:line="240" w:lineRule="auto"/>
              <w:jc w:val="both"/>
              <w:rPr>
                <w:rFonts w:ascii="Calibri Light" w:hAnsi="Calibri Light" w:cs="Calibri Light" w:asciiTheme="majorAscii" w:hAnsiTheme="majorAscii" w:cstheme="majorAscii"/>
                <w:spacing w:val="5"/>
                <w:kern w:val="0"/>
                <w:lang w:val="es-ES"/>
                <w14:ligatures w14:val="none"/>
              </w:rPr>
            </w:pPr>
            <w:r w:rsidRPr="36B08E7D" w:rsidR="51E05E2F">
              <w:rPr>
                <w:rFonts w:ascii="Calibri Light" w:hAnsi="Calibri Light" w:cs="Calibri Light" w:asciiTheme="majorAscii" w:hAnsiTheme="majorAscii" w:cstheme="majorAscii"/>
                <w:spacing w:val="5"/>
                <w:kern w:val="0"/>
                <w:lang w:val="es-ES"/>
                <w14:ligatures w14:val="none"/>
              </w:rPr>
              <w:t xml:space="preserve">03</w:t>
            </w:r>
            <w:r w:rsidRPr="36B08E7D" w:rsidR="00FC2AA3">
              <w:rPr>
                <w:rFonts w:ascii="Calibri Light" w:hAnsi="Calibri Light" w:cs="Calibri Light" w:asciiTheme="majorAscii" w:hAnsiTheme="majorAscii" w:cstheme="majorAscii"/>
                <w:spacing w:val="5"/>
                <w:kern w:val="0"/>
                <w:lang w:val="es-ES"/>
                <w14:ligatures w14:val="none"/>
              </w:rPr>
              <w:t xml:space="preserve"> de </w:t>
            </w:r>
            <w:r w:rsidRPr="36B08E7D" w:rsidR="0D73F9D5">
              <w:rPr>
                <w:rFonts w:ascii="Calibri Light" w:hAnsi="Calibri Light" w:cs="Calibri Light" w:asciiTheme="majorAscii" w:hAnsiTheme="majorAscii" w:cstheme="majorAscii"/>
                <w:spacing w:val="5"/>
                <w:kern w:val="0"/>
                <w:lang w:val="es-ES"/>
                <w14:ligatures w14:val="none"/>
              </w:rPr>
              <w:t xml:space="preserve">enero</w:t>
            </w:r>
            <w:r w:rsidRPr="36B08E7D" w:rsidR="00FC2AA3">
              <w:rPr>
                <w:rFonts w:ascii="Calibri Light" w:hAnsi="Calibri Light" w:cs="Calibri Light" w:asciiTheme="majorAscii" w:hAnsiTheme="majorAscii" w:cstheme="majorAscii"/>
                <w:spacing w:val="5"/>
                <w:kern w:val="0"/>
                <w:lang w:val="es-ES"/>
                <w14:ligatures w14:val="none"/>
              </w:rPr>
              <w:t xml:space="preserve"> del 202</w:t>
            </w:r>
            <w:r w:rsidRPr="36B08E7D" w:rsidR="3E349620">
              <w:rPr>
                <w:rFonts w:ascii="Calibri Light" w:hAnsi="Calibri Light" w:cs="Calibri Light" w:asciiTheme="majorAscii" w:hAnsiTheme="majorAscii" w:cstheme="majorAscii"/>
                <w:spacing w:val="5"/>
                <w:kern w:val="0"/>
                <w:lang w:val="es-ES"/>
                <w14:ligatures w14:val="none"/>
              </w:rPr>
              <w:t xml:space="preserve">4</w:t>
            </w:r>
            <w:r w:rsidRPr="36B08E7D" w:rsidR="00FC2AA3">
              <w:rPr>
                <w:rFonts w:ascii="Calibri Light" w:hAnsi="Calibri Light" w:cs="Calibri Light" w:asciiTheme="majorAscii" w:hAnsiTheme="majorAscii" w:cstheme="majorAscii"/>
                <w:spacing w:val="5"/>
                <w:kern w:val="0"/>
                <w:lang w:val="es-ES"/>
                <w14:ligatures w14:val="none"/>
              </w:rPr>
              <w:t xml:space="preserve"> a horas 23:59 </w:t>
            </w:r>
          </w:p>
        </w:tc>
      </w:tr>
      <w:tr w:rsidRPr="0095079F" w:rsidR="00FC2AA3" w:rsidTr="643362F6" w14:paraId="1E75F1F6"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308B26A0"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36B08E7D" w:rsidRDefault="00FC2AA3" w14:paraId="65558FAE" w14:textId="77777777">
            <w:pPr>
              <w:spacing w:before="80" w:after="80" w:line="240" w:lineRule="auto"/>
              <w:jc w:val="both"/>
              <w:rPr>
                <w:rFonts w:ascii="Calibri Light" w:hAnsi="Calibri Light" w:eastAsia="Calibri" w:cs="Calibri Light" w:asciiTheme="majorAscii" w:hAnsiTheme="majorAscii" w:cstheme="majorAscii"/>
                <w:color w:val="FF0000"/>
                <w:spacing w:val="5"/>
                <w:kern w:val="0"/>
                <w:lang w:val="es-ES" w:eastAsia="es-ES"/>
                <w14:ligatures w14:val="none"/>
              </w:rPr>
            </w:pPr>
            <w:r w:rsidRPr="36B08E7D">
              <w:rPr>
                <w:rFonts w:ascii="Calibri Light" w:hAnsi="Calibri Light" w:cs="Calibri Light" w:asciiTheme="majorAscii" w:hAnsiTheme="majorAscii" w:cstheme="majorAscii"/>
                <w:spacing w:val="5"/>
                <w:kern w:val="0"/>
                <w:lang w:val="es-ES"/>
                <w14:ligatures w14:val="none"/>
              </w:rPr>
              <w:t>01 de</w:t>
            </w:r>
            <w:r w:rsidRPr="36B08E7D">
              <w:rPr>
                <w:rFonts w:ascii="Calibri Light" w:hAnsi="Calibri Light" w:cs="Calibri Light" w:asciiTheme="majorAscii" w:hAnsiTheme="majorAscii" w:cstheme="majorAscii"/>
                <w:spacing w:val="5"/>
                <w:kern w:val="0"/>
                <w:lang w:val="es-ES"/>
                <w14:ligatures w14:val="none"/>
              </w:rPr>
              <w:t xml:space="preserve"> febrero</w:t>
            </w:r>
            <w:r w:rsidRPr="36B08E7D">
              <w:rPr>
                <w:rFonts w:ascii="Calibri Light" w:hAnsi="Calibri Light" w:cs="Calibri Light" w:asciiTheme="majorAscii" w:hAnsiTheme="majorAscii" w:cstheme="majorAscii"/>
                <w:spacing w:val="5"/>
                <w:kern w:val="0"/>
                <w:lang w:val="es-ES"/>
                <w14:ligatures w14:val="none"/>
              </w:rPr>
              <w:t xml:space="preserve"> de 2023</w:t>
            </w:r>
          </w:p>
        </w:tc>
      </w:tr>
      <w:tr w:rsidRPr="0095079F" w:rsidR="00FC2AA3" w:rsidTr="643362F6" w14:paraId="253AEBF4"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2DD0257D" w14:textId="77777777">
            <w:pPr>
              <w:numPr>
                <w:ilvl w:val="0"/>
                <w:numId w:val="9"/>
              </w:numPr>
              <w:spacing w:before="80" w:after="0" w:line="240" w:lineRule="auto"/>
              <w:jc w:val="both"/>
              <w:rPr>
                <w:rFonts w:eastAsia="Calibri" w:asciiTheme="majorHAnsi" w:hAnsiTheme="majorHAnsi" w:cstheme="majorHAnsi"/>
                <w:b/>
                <w:spacing w:val="5"/>
                <w:kern w:val="0"/>
                <w:lang w:val="es-ES" w:eastAsia="es-ES"/>
                <w14:ligatures w14:val="none"/>
              </w:rPr>
            </w:pPr>
            <w:r w:rsidRPr="0095079F">
              <w:rPr>
                <w:rFonts w:eastAsia="Times New Roman" w:asciiTheme="majorHAnsi" w:hAnsiTheme="majorHAnsi" w:cstheme="majorHAnsi"/>
                <w:b/>
                <w:spacing w:val="5"/>
                <w:kern w:val="0"/>
                <w:lang w:val="es-ES" w:eastAsia="es-ES"/>
                <w14:ligatures w14:val="none"/>
              </w:rPr>
              <w:t>CONDICIONES DE CONTRATACIÓN:</w:t>
            </w:r>
          </w:p>
        </w:tc>
      </w:tr>
      <w:tr w:rsidRPr="0095079F" w:rsidR="00FC2AA3" w:rsidTr="643362F6" w14:paraId="1680DE6F"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607AA450"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36B08E7D">
              <w:rPr>
                <w:rFonts w:ascii="Calibri Light" w:hAnsi="Calibri Light" w:eastAsia="Times New Roman" w:cs="Calibri Light" w:asciiTheme="majorAscii" w:hAnsiTheme="majorAscii" w:cstheme="majorAscii"/>
                <w:spacing w:val="5"/>
                <w:kern w:val="0"/>
                <w:lang w:val="es-ES" w:eastAsia="es-ES"/>
                <w14:ligatures w14:val="none"/>
              </w:rPr>
              <w:t>Los candidatos preseleccionados deberán someterse a un examen te tribunal, de acuerdo con el procedimiento interno.</w:t>
            </w:r>
          </w:p>
          <w:p w:rsidR="36B08E7D" w:rsidP="36B08E7D" w:rsidRDefault="36B08E7D" w14:paraId="29B3FD05" w14:textId="07DE67F8">
            <w:pPr>
              <w:pStyle w:val="Normal"/>
              <w:numPr>
                <w:ilvl w:val="0"/>
                <w:numId w:val="7"/>
              </w:numPr>
              <w:spacing w:beforeAutospacing="on" w:afterAutospacing="on" w:line="240" w:lineRule="auto"/>
              <w:jc w:val="both"/>
              <w:rPr>
                <w:rFonts w:ascii="Calibri Light" w:hAnsi="Calibri Light" w:eastAsia="Calibri Light" w:cs="Calibri Light"/>
                <w:noProof w:val="0"/>
                <w:sz w:val="22"/>
                <w:szCs w:val="22"/>
                <w:lang w:val="es-ES"/>
              </w:rPr>
            </w:pPr>
            <w:r w:rsidRPr="36B08E7D" w:rsidR="36B08E7D">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El candidato seleccionado será contratado bajo la modalidad de contrato civil por un periodo académico como DOCENTE INTERINO a tiempo horario.</w:t>
            </w:r>
          </w:p>
          <w:p w:rsidRPr="0095079F" w:rsidR="00FC2AA3" w:rsidP="00A214D0" w:rsidRDefault="00FC2AA3" w14:paraId="4E5463AE"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No podrá impartir más de dos asignaturas o paralelos por periodo académico.</w:t>
            </w:r>
          </w:p>
        </w:tc>
      </w:tr>
      <w:tr w:rsidRPr="0095079F" w:rsidR="00FC2AA3" w:rsidTr="643362F6" w14:paraId="41772E48"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FC2AA3" w:rsidP="00A214D0" w:rsidRDefault="00FC2AA3" w14:paraId="68E20217" w14:textId="77777777">
            <w:p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LUGAR DE PRESENTACIÓN</w:t>
            </w:r>
          </w:p>
        </w:tc>
      </w:tr>
      <w:tr w:rsidRPr="0095079F" w:rsidR="00FC2AA3" w:rsidTr="643362F6" w14:paraId="7209070E"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FC2AA3" w:rsidP="00A214D0" w:rsidRDefault="00FC2AA3" w14:paraId="143758A6" w14:textId="77777777">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rsidRPr="0095079F" w:rsidR="00FC2AA3" w:rsidP="00A214D0" w:rsidRDefault="00FC2AA3" w14:paraId="2A509FA3" w14:textId="77777777">
            <w:pPr>
              <w:spacing w:before="80" w:after="80" w:line="240" w:lineRule="auto"/>
              <w:rPr>
                <w:rFonts w:eastAsia="Times New Roman" w:asciiTheme="majorHAnsi"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rsidRPr="0095079F" w:rsidR="00FC2AA3" w:rsidP="00FC2AA3" w:rsidRDefault="00FC2AA3" w14:paraId="5F6091EE" w14:textId="77777777">
      <w:pPr>
        <w:keepNext/>
        <w:numPr>
          <w:ilvl w:val="1"/>
          <w:numId w:val="0"/>
        </w:numPr>
        <w:spacing w:before="160" w:after="120" w:line="240" w:lineRule="auto"/>
        <w:jc w:val="both"/>
        <w:outlineLvl w:val="1"/>
        <w:rPr>
          <w:rFonts w:eastAsia="Times New Roman" w:asciiTheme="majorHAnsi" w:hAnsiTheme="majorHAnsi" w:cstheme="majorHAnsi"/>
          <w:i/>
          <w:kern w:val="0"/>
          <w:lang w:val="es-ES" w:eastAsia="es-ES"/>
          <w14:ligatures w14:val="none"/>
        </w:rPr>
      </w:pPr>
    </w:p>
    <w:p w:rsidRPr="0095079F" w:rsidR="00FC2AA3" w:rsidP="00FC2AA3" w:rsidRDefault="00FC2AA3" w14:paraId="16CB3C64" w14:textId="77777777">
      <w:pPr>
        <w:keepNext/>
        <w:numPr>
          <w:ilvl w:val="1"/>
          <w:numId w:val="0"/>
        </w:numPr>
        <w:spacing w:before="160" w:after="120" w:line="240" w:lineRule="auto"/>
        <w:jc w:val="both"/>
        <w:outlineLvl w:val="1"/>
        <w:rPr>
          <w:rFonts w:eastAsia="Arial Unicode MS" w:asciiTheme="majorHAnsi" w:hAnsiTheme="majorHAnsi" w:cstheme="majorHAnsi"/>
          <w:i/>
          <w:kern w:val="0"/>
          <w:lang w:val="es-ES" w:eastAsia="es-ES"/>
          <w14:ligatures w14:val="none"/>
        </w:rPr>
      </w:pPr>
    </w:p>
    <w:p w:rsidRPr="0095079F" w:rsidR="00FC2AA3" w:rsidP="00FC2AA3" w:rsidRDefault="00FC2AA3" w14:paraId="0DD89582"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FC2AA3" w:rsidP="00FC2AA3" w:rsidRDefault="00FC2AA3" w14:paraId="48EC5326"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FC2AA3" w:rsidP="00FC2AA3" w:rsidRDefault="00FC2AA3" w14:paraId="2D3EB81D"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FC2AA3" w:rsidP="00FC2AA3" w:rsidRDefault="00FC2AA3" w14:paraId="5A2A0C2C"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FC2AA3" w:rsidP="00FC2AA3" w:rsidRDefault="00FC2AA3" w14:paraId="1A21D372"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FC2AA3" w:rsidP="00FC2AA3" w:rsidRDefault="00FC2AA3" w14:paraId="1EB97FA1" w14:textId="77777777">
      <w:pPr>
        <w:rPr>
          <w:rFonts w:eastAsia="Arial Unicode MS" w:asciiTheme="majorHAnsi" w:hAnsiTheme="majorHAnsi" w:cstheme="majorHAnsi"/>
          <w:b/>
          <w:kern w:val="0"/>
          <w:lang w:val="es-ES" w:eastAsia="es-ES"/>
          <w14:ligatures w14:val="none"/>
        </w:rPr>
      </w:pPr>
      <w:r w:rsidRPr="0095079F">
        <w:rPr>
          <w:rFonts w:eastAsia="Arial Unicode MS" w:asciiTheme="majorHAnsi"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Pr="0095079F" w:rsidR="00FC2AA3" w:rsidTr="00A214D0" w14:paraId="102E0F55" w14:textId="77777777">
        <w:tc>
          <w:tcPr>
            <w:tcW w:w="1560" w:type="dxa"/>
            <w:vMerge w:val="restart"/>
          </w:tcPr>
          <w:p w:rsidRPr="0095079F" w:rsidR="00FC2AA3" w:rsidP="00A214D0" w:rsidRDefault="00FC2AA3" w14:paraId="4D61F457" w14:textId="77777777">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69160FF2" wp14:editId="0E6E95DA">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95079F" w:rsidR="00FC2AA3" w:rsidP="00A214D0" w:rsidRDefault="00FC2AA3" w14:paraId="41E797EE" w14:textId="77777777">
            <w:pPr>
              <w:spacing w:after="0"/>
              <w:ind w:left="-500" w:hanging="850"/>
              <w:jc w:val="center"/>
              <w:rPr>
                <w:rFonts w:asciiTheme="majorHAnsi" w:hAnsiTheme="majorHAnsi" w:cstheme="majorHAnsi"/>
                <w:b/>
                <w:i/>
                <w:kern w:val="0"/>
                <w:sz w:val="28"/>
                <w:szCs w:val="28"/>
                <w:lang w:val="es-ES"/>
                <w14:ligatures w14:val="none"/>
              </w:rPr>
            </w:pPr>
          </w:p>
          <w:p w:rsidRPr="0095079F" w:rsidR="00FC2AA3" w:rsidP="00A214D0" w:rsidRDefault="00FC2AA3" w14:paraId="6CBC55A2" w14:textId="77777777">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Pr="0095079F" w:rsidR="00FC2AA3" w:rsidTr="00A214D0" w14:paraId="0FCFFADB" w14:textId="77777777">
        <w:tc>
          <w:tcPr>
            <w:tcW w:w="1560" w:type="dxa"/>
            <w:vMerge/>
          </w:tcPr>
          <w:p w:rsidRPr="0095079F" w:rsidR="00FC2AA3" w:rsidP="00A214D0" w:rsidRDefault="00FC2AA3" w14:paraId="520EDD82" w14:textId="77777777">
            <w:pPr>
              <w:spacing w:after="0"/>
              <w:rPr>
                <w:rFonts w:asciiTheme="majorHAnsi" w:hAnsiTheme="majorHAnsi" w:cstheme="majorHAnsi"/>
                <w:kern w:val="0"/>
                <w:lang w:val="es-ES"/>
                <w14:ligatures w14:val="none"/>
              </w:rPr>
            </w:pPr>
          </w:p>
        </w:tc>
        <w:tc>
          <w:tcPr>
            <w:tcW w:w="8363" w:type="dxa"/>
          </w:tcPr>
          <w:p w:rsidRPr="0095079F" w:rsidR="00FC2AA3" w:rsidP="00A214D0" w:rsidRDefault="00FC2AA3" w14:paraId="1F54B5D2" w14:textId="77777777">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rsidRPr="0095079F" w:rsidR="00FC2AA3" w:rsidP="00FC2AA3" w:rsidRDefault="00FC2AA3" w14:paraId="38D75490"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437784FE" wp14:editId="5B35D1F9">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FC2AA3" w:rsidP="00FC2AA3" w:rsidRDefault="00FC2AA3" w14:paraId="4E66590C"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FC2AA3" w:rsidP="00FC2AA3" w:rsidRDefault="00FC2AA3" w14:paraId="4772F7D4" w14:textId="77777777">
                            <w:pPr>
                              <w:jc w:val="center"/>
                              <w:rPr>
                                <w:b/>
                                <w:sz w:val="24"/>
                                <w:szCs w:val="24"/>
                              </w:rPr>
                            </w:pPr>
                            <w:r w:rsidRPr="00167EFD">
                              <w:rPr>
                                <w:b/>
                                <w:sz w:val="24"/>
                                <w:szCs w:val="24"/>
                              </w:rPr>
                              <w:t xml:space="preserve">DEPARTAMENTO DE CIENCIAS JURÍDICAS Y SOCIALES </w:t>
                            </w:r>
                          </w:p>
                          <w:p w:rsidRPr="002B321D" w:rsidR="00FC2AA3" w:rsidP="00FC2AA3" w:rsidRDefault="00FC2AA3" w14:paraId="209A4B05" w14:textId="77777777">
                            <w:pPr>
                              <w:jc w:val="center"/>
                              <w:rPr>
                                <w:b/>
                                <w:bCs/>
                                <w:sz w:val="24"/>
                                <w:szCs w:val="24"/>
                              </w:rPr>
                            </w:pPr>
                            <w:r w:rsidRPr="002B321D">
                              <w:rPr>
                                <w:b/>
                                <w:sz w:val="24"/>
                                <w:szCs w:val="24"/>
                              </w:rPr>
                              <w:t>Programa de Inglés</w:t>
                            </w:r>
                          </w:p>
                          <w:p w:rsidRPr="00167EFD" w:rsidR="00FC2AA3" w:rsidP="00FC2AA3" w:rsidRDefault="00FC2AA3" w14:paraId="5A3CD1D6" w14:textId="77777777">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BD3FF5">
              <v:roundrect id="Rectángulo: esquinas redondeadas 9"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3778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FC2AA3" w:rsidP="00FC2AA3" w:rsidRDefault="00FC2AA3"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FC2AA3" w:rsidP="00FC2AA3" w:rsidRDefault="00FC2AA3" w14:paraId="12E2E044" w14:textId="77777777">
                      <w:pPr>
                        <w:jc w:val="center"/>
                        <w:rPr>
                          <w:b/>
                          <w:sz w:val="24"/>
                          <w:szCs w:val="24"/>
                        </w:rPr>
                      </w:pPr>
                      <w:r w:rsidRPr="00167EFD">
                        <w:rPr>
                          <w:b/>
                          <w:sz w:val="24"/>
                          <w:szCs w:val="24"/>
                        </w:rPr>
                        <w:t xml:space="preserve">DEPARTAMENTO DE CIENCIAS JURÍDICAS Y SOCIALES </w:t>
                      </w:r>
                    </w:p>
                    <w:p w:rsidRPr="002B321D" w:rsidR="00FC2AA3" w:rsidP="00FC2AA3" w:rsidRDefault="00FC2AA3" w14:paraId="708684AA" w14:textId="77777777">
                      <w:pPr>
                        <w:jc w:val="center"/>
                        <w:rPr>
                          <w:b/>
                          <w:bCs/>
                          <w:sz w:val="24"/>
                          <w:szCs w:val="24"/>
                        </w:rPr>
                      </w:pPr>
                      <w:r w:rsidRPr="002B321D">
                        <w:rPr>
                          <w:b/>
                          <w:sz w:val="24"/>
                          <w:szCs w:val="24"/>
                        </w:rPr>
                        <w:t>Programa de Inglés</w:t>
                      </w:r>
                    </w:p>
                    <w:p w:rsidRPr="00167EFD" w:rsidR="00FC2AA3" w:rsidP="00FC2AA3" w:rsidRDefault="00FC2AA3" w14:paraId="672A6659" w14:textId="77777777">
                      <w:pPr>
                        <w:jc w:val="center"/>
                        <w:rPr>
                          <w:bCs/>
                          <w:color w:val="3366FF"/>
                          <w:sz w:val="24"/>
                          <w:szCs w:val="24"/>
                        </w:rPr>
                      </w:pPr>
                    </w:p>
                  </w:txbxContent>
                </v:textbox>
              </v:roundrect>
            </w:pict>
          </mc:Fallback>
        </mc:AlternateContent>
      </w:r>
    </w:p>
    <w:p w:rsidRPr="0095079F" w:rsidR="00FC2AA3" w:rsidP="00FC2AA3" w:rsidRDefault="00FC2AA3" w14:paraId="37D3EA36" w14:textId="77777777">
      <w:pPr>
        <w:spacing w:before="120" w:after="120" w:line="276" w:lineRule="auto"/>
        <w:jc w:val="center"/>
        <w:rPr>
          <w:rFonts w:eastAsia="Times New Roman" w:asciiTheme="majorHAnsi" w:hAnsiTheme="majorHAnsi" w:cstheme="majorHAnsi"/>
          <w:b/>
          <w:kern w:val="0"/>
          <w:u w:val="single"/>
          <w:lang w:val="es-ES_tradnl" w:eastAsia="es-ES"/>
          <w14:ligatures w14:val="none"/>
        </w:rPr>
      </w:pPr>
    </w:p>
    <w:p w:rsidRPr="0095079F" w:rsidR="00FC2AA3" w:rsidP="00FC2AA3" w:rsidRDefault="00FC2AA3" w14:paraId="57CCE18C"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FC2AA3" w:rsidP="00FC2AA3" w:rsidRDefault="00FC2AA3" w14:paraId="69F5A015"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FC2AA3" w:rsidP="00FC2AA3" w:rsidRDefault="00FC2AA3" w14:paraId="0F0B38DF"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FC2AA3" w:rsidP="00FC2AA3" w:rsidRDefault="00FC2AA3" w14:paraId="3C91846D"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3AC52529" wp14:editId="382F585B">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FC2AA3" w:rsidP="00FC2AA3" w:rsidRDefault="00FC2AA3" w14:paraId="55DF0CBB" w14:textId="77777777">
                            <w:pPr>
                              <w:rPr>
                                <w:rFonts w:cs="Arial"/>
                                <w:sz w:val="20"/>
                                <w:szCs w:val="20"/>
                              </w:rPr>
                            </w:pPr>
                            <w:r w:rsidRPr="00321945">
                              <w:rPr>
                                <w:rFonts w:cs="Arial"/>
                                <w:sz w:val="20"/>
                                <w:szCs w:val="20"/>
                              </w:rPr>
                              <w:t>Sigla y Código</w:t>
                            </w:r>
                          </w:p>
                          <w:p w:rsidRPr="00321945" w:rsidR="00FC2AA3" w:rsidP="00FC2AA3" w:rsidRDefault="00FC2AA3" w14:paraId="68F8346D" w14:textId="722DAE31">
                            <w:pPr>
                              <w:jc w:val="center"/>
                              <w:rPr>
                                <w:rFonts w:cs="Arial"/>
                                <w:sz w:val="20"/>
                                <w:szCs w:val="20"/>
                              </w:rPr>
                            </w:pPr>
                            <w:r>
                              <w:rPr>
                                <w:rFonts w:cs="Arial"/>
                                <w:sz w:val="20"/>
                                <w:szCs w:val="20"/>
                              </w:rPr>
                              <w:t>LEN - 100</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75D6DB0">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3AC5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FC2AA3" w:rsidP="00FC2AA3" w:rsidRDefault="00FC2AA3" w14:paraId="170BC267" w14:textId="77777777">
                      <w:pPr>
                        <w:rPr>
                          <w:rFonts w:cs="Arial"/>
                          <w:sz w:val="20"/>
                          <w:szCs w:val="20"/>
                        </w:rPr>
                      </w:pPr>
                      <w:r w:rsidRPr="00321945">
                        <w:rPr>
                          <w:rFonts w:cs="Arial"/>
                          <w:sz w:val="20"/>
                          <w:szCs w:val="20"/>
                        </w:rPr>
                        <w:t>Sigla y Código</w:t>
                      </w:r>
                    </w:p>
                    <w:p w:rsidRPr="00321945" w:rsidR="00FC2AA3" w:rsidP="00FC2AA3" w:rsidRDefault="00FC2AA3" w14:paraId="49CD2D70" w14:textId="722DAE31">
                      <w:pPr>
                        <w:jc w:val="center"/>
                        <w:rPr>
                          <w:rFonts w:cs="Arial"/>
                          <w:sz w:val="20"/>
                          <w:szCs w:val="20"/>
                        </w:rPr>
                      </w:pPr>
                      <w:r>
                        <w:rPr>
                          <w:rFonts w:cs="Arial"/>
                          <w:sz w:val="20"/>
                          <w:szCs w:val="20"/>
                        </w:rPr>
                        <w:t>LEN - 10</w:t>
                      </w:r>
                      <w:r>
                        <w:rPr>
                          <w:rFonts w:cs="Arial"/>
                          <w:sz w:val="20"/>
                          <w:szCs w:val="20"/>
                        </w:rPr>
                        <w:t>0</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0B5D7952" wp14:editId="1C040599">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FC2AA3" w:rsidP="00FC2AA3" w:rsidRDefault="00FC2AA3" w14:paraId="44A2200D" w14:textId="38E49F70">
                            <w:pPr>
                              <w:rPr>
                                <w:rFonts w:cs="Arial"/>
                              </w:rPr>
                            </w:pPr>
                            <w:r w:rsidRPr="00D7379F">
                              <w:rPr>
                                <w:rFonts w:cs="Arial"/>
                              </w:rPr>
                              <w:t>Nombre de la asignatura:</w:t>
                            </w:r>
                            <w:r>
                              <w:rPr>
                                <w:rFonts w:cs="Arial"/>
                              </w:rPr>
                              <w:t xml:space="preserve"> INGLÉS I</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2C8643">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B5D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FC2AA3" w:rsidP="00FC2AA3" w:rsidRDefault="00FC2AA3" w14:paraId="44FF4B1F" w14:textId="38E49F70">
                      <w:pPr>
                        <w:rPr>
                          <w:rFonts w:cs="Arial"/>
                        </w:rPr>
                      </w:pPr>
                      <w:r w:rsidRPr="00D7379F">
                        <w:rPr>
                          <w:rFonts w:cs="Arial"/>
                        </w:rPr>
                        <w:t>Nombre de la asignatura:</w:t>
                      </w:r>
                      <w:r>
                        <w:rPr>
                          <w:rFonts w:cs="Arial"/>
                        </w:rPr>
                        <w:t xml:space="preserve"> INGLÉS I</w:t>
                      </w:r>
                    </w:p>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1578B02" wp14:editId="767CB00D">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FC2AA3" w:rsidP="00FC2AA3" w:rsidRDefault="00FC2AA3" w14:paraId="15375330" w14:textId="77777777">
                            <w:pPr>
                              <w:jc w:val="center"/>
                              <w:rPr>
                                <w:rFonts w:cs="Arial"/>
                              </w:rPr>
                            </w:pPr>
                            <w:r w:rsidRPr="00D7379F">
                              <w:rPr>
                                <w:rFonts w:cs="Arial"/>
                              </w:rPr>
                              <w:t>Semestre:</w:t>
                            </w:r>
                            <w:r>
                              <w:rPr>
                                <w:rFonts w:cs="Arial"/>
                              </w:rPr>
                              <w:t xml:space="preserve">   1</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74F8F7E">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1578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FC2AA3" w:rsidP="00FC2AA3" w:rsidRDefault="00FC2AA3" w14:paraId="5D20CDAB" w14:textId="77777777">
                      <w:pPr>
                        <w:jc w:val="center"/>
                        <w:rPr>
                          <w:rFonts w:cs="Arial"/>
                        </w:rPr>
                      </w:pPr>
                      <w:r w:rsidRPr="00D7379F">
                        <w:rPr>
                          <w:rFonts w:cs="Arial"/>
                        </w:rPr>
                        <w:t>Semestre:</w:t>
                      </w:r>
                      <w:r>
                        <w:rPr>
                          <w:rFonts w:cs="Arial"/>
                        </w:rPr>
                        <w:t xml:space="preserve">   1</w:t>
                      </w:r>
                    </w:p>
                  </w:txbxContent>
                </v:textbox>
                <w10:anchorlock/>
              </v:roundrect>
            </w:pict>
          </mc:Fallback>
        </mc:AlternateContent>
      </w:r>
    </w:p>
    <w:p w:rsidRPr="0095079F" w:rsidR="00FC2AA3" w:rsidP="00FC2AA3" w:rsidRDefault="00FC2AA3" w14:paraId="35921307" w14:textId="77777777">
      <w:pPr>
        <w:spacing w:before="120" w:after="120" w:line="276" w:lineRule="auto"/>
        <w:jc w:val="both"/>
        <w:rPr>
          <w:rFonts w:eastAsia="Times New Roman" w:asciiTheme="majorHAnsi" w:hAnsiTheme="majorHAnsi" w:cstheme="majorHAnsi"/>
          <w:noProof/>
          <w:kern w:val="0"/>
          <w:lang w:eastAsia="es-BO"/>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287AEB3E" wp14:editId="0E9F8191">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FC2AA3" w:rsidP="00FC2AA3" w:rsidRDefault="00FC2AA3" w14:paraId="548E2F72" w14:textId="77777777">
                            <w:pPr>
                              <w:rPr>
                                <w:rFonts w:cs="Arial"/>
                              </w:rPr>
                            </w:pPr>
                            <w:r w:rsidRPr="00D7379F">
                              <w:rPr>
                                <w:rFonts w:cs="Arial"/>
                              </w:rPr>
                              <w:t>Docente:</w:t>
                            </w:r>
                            <w:r>
                              <w:rPr>
                                <w:rFonts w:cs="Arial"/>
                              </w:rPr>
                              <w:t xml:space="preserve"> </w:t>
                            </w:r>
                          </w:p>
                          <w:p w:rsidRPr="00B54252" w:rsidR="00FC2AA3" w:rsidP="00FC2AA3" w:rsidRDefault="00FC2AA3" w14:paraId="6DBEFC2E" w14:textId="77777777">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7AAD928">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287AE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FC2AA3" w:rsidP="00FC2AA3" w:rsidRDefault="00FC2AA3" w14:paraId="75328399" w14:textId="77777777">
                      <w:pPr>
                        <w:rPr>
                          <w:rFonts w:cs="Arial"/>
                        </w:rPr>
                      </w:pPr>
                      <w:r w:rsidRPr="00D7379F">
                        <w:rPr>
                          <w:rFonts w:cs="Arial"/>
                        </w:rPr>
                        <w:t>Docente:</w:t>
                      </w:r>
                      <w:r>
                        <w:rPr>
                          <w:rFonts w:cs="Arial"/>
                        </w:rPr>
                        <w:t xml:space="preserve"> </w:t>
                      </w:r>
                    </w:p>
                    <w:p w:rsidRPr="00B54252" w:rsidR="00FC2AA3" w:rsidP="00FC2AA3" w:rsidRDefault="00FC2AA3" w14:paraId="31F52D8F" w14:textId="77777777">
                      <w:pPr>
                        <w:rPr>
                          <w:rFonts w:ascii="Arial" w:hAnsi="Arial" w:cs="Arial"/>
                        </w:rPr>
                      </w:pPr>
                      <w:r>
                        <w:rPr>
                          <w:rFonts w:cs="Arial"/>
                        </w:rPr>
                        <w:t>e</w:t>
                      </w:r>
                      <w:r w:rsidRPr="00D7379F">
                        <w:rPr>
                          <w:rFonts w:cs="Arial"/>
                        </w:rPr>
                        <w:t>:</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83A5B90" wp14:editId="11D76C85">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FC2AA3" w:rsidP="00FC2AA3" w:rsidRDefault="00FC2AA3" w14:paraId="14AECDD8" w14:textId="77777777">
                            <w:pPr>
                              <w:rPr>
                                <w:rFonts w:cs="Arial"/>
                              </w:rPr>
                            </w:pPr>
                            <w:r w:rsidRPr="00D7379F">
                              <w:rPr>
                                <w:rFonts w:cs="Arial"/>
                              </w:rPr>
                              <w:t>Gestión:</w:t>
                            </w:r>
                            <w:r>
                              <w:rPr>
                                <w:rFonts w:cs="Arial"/>
                              </w:rPr>
                              <w:t xml:space="preserve"> 1-2024</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0558336">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183A5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FC2AA3" w:rsidP="00FC2AA3" w:rsidRDefault="00FC2AA3" w14:paraId="09C6ECDE" w14:textId="77777777">
                      <w:pPr>
                        <w:rPr>
                          <w:rFonts w:cs="Arial"/>
                        </w:rPr>
                      </w:pPr>
                      <w:r w:rsidRPr="00D7379F">
                        <w:rPr>
                          <w:rFonts w:cs="Arial"/>
                        </w:rPr>
                        <w:t>Gestión:</w:t>
                      </w:r>
                      <w:r>
                        <w:rPr>
                          <w:rFonts w:cs="Arial"/>
                        </w:rPr>
                        <w:t xml:space="preserve"> 1-2024</w:t>
                      </w:r>
                    </w:p>
                  </w:txbxContent>
                </v:textbox>
                <w10:anchorlock/>
              </v:roundrect>
            </w:pict>
          </mc:Fallback>
        </mc:AlternateContent>
      </w:r>
    </w:p>
    <w:p w:rsidRPr="0095079F" w:rsidR="00FC2AA3" w:rsidP="00FC2AA3" w:rsidRDefault="00FC2AA3" w14:paraId="3FF0CDAF"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06AEF8E" wp14:editId="7174C7C4">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FC2AA3" w:rsidTr="00C74425" w14:paraId="22241B74" w14:textId="77777777">
                              <w:trPr>
                                <w:jc w:val="center"/>
                              </w:trPr>
                              <w:tc>
                                <w:tcPr>
                                  <w:tcW w:w="1242" w:type="dxa"/>
                                </w:tcPr>
                                <w:p w:rsidRPr="00D7379F" w:rsidR="00FC2AA3" w:rsidP="00C74425" w:rsidRDefault="00FC2AA3" w14:paraId="692F91C4" w14:textId="77777777">
                                  <w:pPr>
                                    <w:jc w:val="center"/>
                                    <w:rPr>
                                      <w:rFonts w:cs="Arial"/>
                                    </w:rPr>
                                  </w:pPr>
                                  <w:r w:rsidRPr="00D7379F">
                                    <w:rPr>
                                      <w:rFonts w:cs="Arial"/>
                                    </w:rPr>
                                    <w:t>Días</w:t>
                                  </w:r>
                                </w:p>
                              </w:tc>
                              <w:tc>
                                <w:tcPr>
                                  <w:tcW w:w="1560" w:type="dxa"/>
                                </w:tcPr>
                                <w:p w:rsidRPr="00D7379F" w:rsidR="00FC2AA3" w:rsidP="00C74425" w:rsidRDefault="00FC2AA3" w14:paraId="60F7EBF6" w14:textId="77777777">
                                  <w:pPr>
                                    <w:jc w:val="center"/>
                                    <w:rPr>
                                      <w:rFonts w:cs="Arial"/>
                                    </w:rPr>
                                  </w:pPr>
                                  <w:r w:rsidRPr="00D7379F">
                                    <w:rPr>
                                      <w:rFonts w:cs="Arial"/>
                                    </w:rPr>
                                    <w:t>Horas</w:t>
                                  </w:r>
                                </w:p>
                              </w:tc>
                            </w:tr>
                            <w:tr w:rsidRPr="007F60CF" w:rsidR="00FC2AA3" w:rsidTr="00C74425" w14:paraId="62C800D4" w14:textId="77777777">
                              <w:trPr>
                                <w:jc w:val="center"/>
                              </w:trPr>
                              <w:tc>
                                <w:tcPr>
                                  <w:tcW w:w="1242" w:type="dxa"/>
                                </w:tcPr>
                                <w:p w:rsidRPr="007F60CF" w:rsidR="00FC2AA3" w:rsidP="00C74425" w:rsidRDefault="00FC2AA3" w14:paraId="5E3DF7DF" w14:textId="77777777">
                                  <w:r>
                                    <w:t>Lunes, Miércoles y Viernes</w:t>
                                  </w:r>
                                </w:p>
                              </w:tc>
                              <w:tc>
                                <w:tcPr>
                                  <w:tcW w:w="1560" w:type="dxa"/>
                                </w:tcPr>
                                <w:p w:rsidRPr="007F60CF" w:rsidR="00FC2AA3" w:rsidP="00C74425" w:rsidRDefault="00FC2AA3" w14:paraId="0A5B11D6" w14:textId="77777777">
                                  <w:r>
                                    <w:t>14:15 – 15:45</w:t>
                                  </w:r>
                                </w:p>
                              </w:tc>
                            </w:tr>
                          </w:tbl>
                          <w:p w:rsidRPr="00B414F2" w:rsidR="00FC2AA3" w:rsidP="00FC2AA3" w:rsidRDefault="00FC2AA3" w14:paraId="2DD4A6CC"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B72DA82">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106AE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FC2AA3" w:rsidTr="00C74425" w14:paraId="7D79278B" w14:textId="77777777">
                        <w:trPr>
                          <w:jc w:val="center"/>
                        </w:trPr>
                        <w:tc>
                          <w:tcPr>
                            <w:tcW w:w="1242" w:type="dxa"/>
                          </w:tcPr>
                          <w:p w:rsidRPr="00D7379F" w:rsidR="00FC2AA3" w:rsidP="00C74425" w:rsidRDefault="00FC2AA3" w14:paraId="7ADB6645" w14:textId="77777777">
                            <w:pPr>
                              <w:jc w:val="center"/>
                              <w:rPr>
                                <w:rFonts w:cs="Arial"/>
                              </w:rPr>
                            </w:pPr>
                            <w:r w:rsidRPr="00D7379F">
                              <w:rPr>
                                <w:rFonts w:cs="Arial"/>
                              </w:rPr>
                              <w:t>Días</w:t>
                            </w:r>
                          </w:p>
                        </w:tc>
                        <w:tc>
                          <w:tcPr>
                            <w:tcW w:w="1560" w:type="dxa"/>
                          </w:tcPr>
                          <w:p w:rsidRPr="00D7379F" w:rsidR="00FC2AA3" w:rsidP="00C74425" w:rsidRDefault="00FC2AA3" w14:paraId="002D6F52" w14:textId="77777777">
                            <w:pPr>
                              <w:jc w:val="center"/>
                              <w:rPr>
                                <w:rFonts w:cs="Arial"/>
                              </w:rPr>
                            </w:pPr>
                            <w:r w:rsidRPr="00D7379F">
                              <w:rPr>
                                <w:rFonts w:cs="Arial"/>
                              </w:rPr>
                              <w:t>Horas</w:t>
                            </w:r>
                          </w:p>
                        </w:tc>
                      </w:tr>
                      <w:tr w:rsidRPr="007F60CF" w:rsidR="00FC2AA3" w:rsidTr="00C74425" w14:paraId="7DC0D98B" w14:textId="77777777">
                        <w:trPr>
                          <w:jc w:val="center"/>
                        </w:trPr>
                        <w:tc>
                          <w:tcPr>
                            <w:tcW w:w="1242" w:type="dxa"/>
                          </w:tcPr>
                          <w:p w:rsidRPr="007F60CF" w:rsidR="00FC2AA3" w:rsidP="00C74425" w:rsidRDefault="00FC2AA3" w14:paraId="382BA516" w14:textId="77777777">
                            <w:r>
                              <w:t>Lunes, Miércoles y Viernes</w:t>
                            </w:r>
                          </w:p>
                        </w:tc>
                        <w:tc>
                          <w:tcPr>
                            <w:tcW w:w="1560" w:type="dxa"/>
                          </w:tcPr>
                          <w:p w:rsidRPr="007F60CF" w:rsidR="00FC2AA3" w:rsidP="00C74425" w:rsidRDefault="00FC2AA3" w14:paraId="6E402EB0" w14:textId="77777777">
                            <w:r>
                              <w:t>14:15 – 15:45</w:t>
                            </w:r>
                          </w:p>
                        </w:tc>
                      </w:tr>
                    </w:tbl>
                    <w:p w:rsidRPr="00B414F2" w:rsidR="00FC2AA3" w:rsidP="00FC2AA3" w:rsidRDefault="00FC2AA3" w14:paraId="0A37501D" w14:textId="77777777"/>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kern w:val="0"/>
          <w:lang w:val="es-ES"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28209859" wp14:editId="058168C6">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FC2AA3" w:rsidTr="00C74425" w14:paraId="264D499B" w14:textId="77777777">
                              <w:trPr>
                                <w:jc w:val="center"/>
                              </w:trPr>
                              <w:tc>
                                <w:tcPr>
                                  <w:tcW w:w="1512" w:type="dxa"/>
                                </w:tcPr>
                                <w:p w:rsidRPr="00C833F1" w:rsidR="00FC2AA3" w:rsidP="00C74425" w:rsidRDefault="00FC2AA3" w14:paraId="4099CE3C" w14:textId="77777777">
                                  <w:pPr>
                                    <w:jc w:val="center"/>
                                    <w:rPr>
                                      <w:rFonts w:cs="Arial"/>
                                      <w:sz w:val="20"/>
                                      <w:szCs w:val="20"/>
                                    </w:rPr>
                                  </w:pPr>
                                  <w:r w:rsidRPr="00C833F1">
                                    <w:rPr>
                                      <w:rFonts w:cs="Arial"/>
                                      <w:sz w:val="20"/>
                                      <w:szCs w:val="20"/>
                                    </w:rPr>
                                    <w:t>Carga horaria</w:t>
                                  </w:r>
                                </w:p>
                              </w:tc>
                              <w:tc>
                                <w:tcPr>
                                  <w:tcW w:w="1290" w:type="dxa"/>
                                </w:tcPr>
                                <w:p w:rsidRPr="00C833F1" w:rsidR="00FC2AA3" w:rsidP="00C74425" w:rsidRDefault="00FC2AA3" w14:paraId="6789A35E" w14:textId="77777777">
                                  <w:pPr>
                                    <w:jc w:val="center"/>
                                    <w:rPr>
                                      <w:rFonts w:cs="Arial"/>
                                      <w:sz w:val="20"/>
                                      <w:szCs w:val="20"/>
                                    </w:rPr>
                                  </w:pPr>
                                  <w:r w:rsidRPr="00C833F1">
                                    <w:rPr>
                                      <w:rFonts w:cs="Arial"/>
                                      <w:sz w:val="20"/>
                                      <w:szCs w:val="20"/>
                                    </w:rPr>
                                    <w:t>Créditos</w:t>
                                  </w:r>
                                </w:p>
                              </w:tc>
                            </w:tr>
                            <w:tr w:rsidRPr="007F60CF" w:rsidR="00FC2AA3" w:rsidTr="00C74425" w14:paraId="4E64644B" w14:textId="77777777">
                              <w:trPr>
                                <w:jc w:val="center"/>
                              </w:trPr>
                              <w:tc>
                                <w:tcPr>
                                  <w:tcW w:w="1512" w:type="dxa"/>
                                </w:tcPr>
                                <w:p w:rsidRPr="00C833F1" w:rsidR="00FC2AA3" w:rsidP="00C833F1" w:rsidRDefault="00FC2AA3" w14:paraId="7E0D8DD4" w14:textId="77777777">
                                  <w:pPr>
                                    <w:jc w:val="center"/>
                                    <w:rPr>
                                      <w:sz w:val="20"/>
                                      <w:szCs w:val="20"/>
                                    </w:rPr>
                                  </w:pPr>
                                  <w:r>
                                    <w:rPr>
                                      <w:sz w:val="20"/>
                                      <w:szCs w:val="20"/>
                                    </w:rPr>
                                    <w:t>6 H/Acad</w:t>
                                  </w:r>
                                </w:p>
                              </w:tc>
                              <w:tc>
                                <w:tcPr>
                                  <w:tcW w:w="1290" w:type="dxa"/>
                                </w:tcPr>
                                <w:p w:rsidRPr="00C833F1" w:rsidR="00FC2AA3" w:rsidP="00C833F1" w:rsidRDefault="00FC2AA3" w14:paraId="69070C01" w14:textId="77777777">
                                  <w:pPr>
                                    <w:jc w:val="center"/>
                                    <w:rPr>
                                      <w:sz w:val="20"/>
                                      <w:szCs w:val="20"/>
                                    </w:rPr>
                                  </w:pPr>
                                  <w:r>
                                    <w:rPr>
                                      <w:sz w:val="20"/>
                                      <w:szCs w:val="20"/>
                                    </w:rPr>
                                    <w:t>6</w:t>
                                  </w:r>
                                </w:p>
                              </w:tc>
                            </w:tr>
                          </w:tbl>
                          <w:p w:rsidRPr="00B414F2" w:rsidR="00FC2AA3" w:rsidP="00FC2AA3" w:rsidRDefault="00FC2AA3" w14:paraId="7C687A98"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4CFCF58">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820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FC2AA3" w:rsidTr="00C74425" w14:paraId="27D17995" w14:textId="77777777">
                        <w:trPr>
                          <w:jc w:val="center"/>
                        </w:trPr>
                        <w:tc>
                          <w:tcPr>
                            <w:tcW w:w="1512" w:type="dxa"/>
                          </w:tcPr>
                          <w:p w:rsidRPr="00C833F1" w:rsidR="00FC2AA3" w:rsidP="00C74425" w:rsidRDefault="00FC2AA3" w14:paraId="47F79F18" w14:textId="77777777">
                            <w:pPr>
                              <w:jc w:val="center"/>
                              <w:rPr>
                                <w:rFonts w:cs="Arial"/>
                                <w:sz w:val="20"/>
                                <w:szCs w:val="20"/>
                              </w:rPr>
                            </w:pPr>
                            <w:r w:rsidRPr="00C833F1">
                              <w:rPr>
                                <w:rFonts w:cs="Arial"/>
                                <w:sz w:val="20"/>
                                <w:szCs w:val="20"/>
                              </w:rPr>
                              <w:t>Carga horaria</w:t>
                            </w:r>
                          </w:p>
                        </w:tc>
                        <w:tc>
                          <w:tcPr>
                            <w:tcW w:w="1290" w:type="dxa"/>
                          </w:tcPr>
                          <w:p w:rsidRPr="00C833F1" w:rsidR="00FC2AA3" w:rsidP="00C74425" w:rsidRDefault="00FC2AA3" w14:paraId="457EAACC" w14:textId="77777777">
                            <w:pPr>
                              <w:jc w:val="center"/>
                              <w:rPr>
                                <w:rFonts w:cs="Arial"/>
                                <w:sz w:val="20"/>
                                <w:szCs w:val="20"/>
                              </w:rPr>
                            </w:pPr>
                            <w:r w:rsidRPr="00C833F1">
                              <w:rPr>
                                <w:rFonts w:cs="Arial"/>
                                <w:sz w:val="20"/>
                                <w:szCs w:val="20"/>
                              </w:rPr>
                              <w:t>Créditos</w:t>
                            </w:r>
                          </w:p>
                        </w:tc>
                      </w:tr>
                      <w:tr w:rsidRPr="007F60CF" w:rsidR="00FC2AA3" w:rsidTr="00C74425" w14:paraId="01B5AF5A" w14:textId="77777777">
                        <w:trPr>
                          <w:jc w:val="center"/>
                        </w:trPr>
                        <w:tc>
                          <w:tcPr>
                            <w:tcW w:w="1512" w:type="dxa"/>
                          </w:tcPr>
                          <w:p w:rsidRPr="00C833F1" w:rsidR="00FC2AA3" w:rsidP="00C833F1" w:rsidRDefault="00FC2AA3" w14:paraId="5456F6EC" w14:textId="77777777">
                            <w:pPr>
                              <w:jc w:val="center"/>
                              <w:rPr>
                                <w:sz w:val="20"/>
                                <w:szCs w:val="20"/>
                              </w:rPr>
                            </w:pPr>
                            <w:r>
                              <w:rPr>
                                <w:sz w:val="20"/>
                                <w:szCs w:val="20"/>
                              </w:rPr>
                              <w:t>6 H/Acad</w:t>
                            </w:r>
                          </w:p>
                        </w:tc>
                        <w:tc>
                          <w:tcPr>
                            <w:tcW w:w="1290" w:type="dxa"/>
                          </w:tcPr>
                          <w:p w:rsidRPr="00C833F1" w:rsidR="00FC2AA3" w:rsidP="00C833F1" w:rsidRDefault="00FC2AA3" w14:paraId="29B4EA11" w14:textId="77777777">
                            <w:pPr>
                              <w:jc w:val="center"/>
                              <w:rPr>
                                <w:sz w:val="20"/>
                                <w:szCs w:val="20"/>
                              </w:rPr>
                            </w:pPr>
                            <w:r>
                              <w:rPr>
                                <w:sz w:val="20"/>
                                <w:szCs w:val="20"/>
                              </w:rPr>
                              <w:t>6</w:t>
                            </w:r>
                          </w:p>
                        </w:tc>
                      </w:tr>
                    </w:tbl>
                    <w:p w:rsidRPr="00B414F2" w:rsidR="00FC2AA3" w:rsidP="00FC2AA3" w:rsidRDefault="00FC2AA3" w14:paraId="5DAB6C7B" w14:textId="77777777"/>
                  </w:txbxContent>
                </v:textbox>
                <w10:anchorlock/>
              </v:roundrect>
            </w:pict>
          </mc:Fallback>
        </mc:AlternateContent>
      </w:r>
    </w:p>
    <w:p w:rsidRPr="0095079F" w:rsidR="00FC2AA3" w:rsidP="00FC2AA3" w:rsidRDefault="00FC2AA3" w14:paraId="140F79C2"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509D309F" wp14:editId="395F228C">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FC2AA3" w:rsidP="00FC2AA3" w:rsidRDefault="00FC2AA3" w14:paraId="19397E98" w14:textId="595662A6">
                            <w:pPr>
                              <w:rPr>
                                <w:rFonts w:cs="Arial"/>
                              </w:rPr>
                            </w:pPr>
                            <w:r w:rsidRPr="00D7379F">
                              <w:rPr>
                                <w:rFonts w:cs="Arial"/>
                              </w:rPr>
                              <w:t xml:space="preserve">Prerrequisitos: </w:t>
                            </w:r>
                            <w:r>
                              <w:rPr>
                                <w:rFonts w:cs="Arial"/>
                              </w:rPr>
                              <w:t>Ninguno</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3CEE0D1">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509D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FC2AA3" w:rsidP="00FC2AA3" w:rsidRDefault="00FC2AA3" w14:paraId="197F86DB" w14:textId="595662A6">
                      <w:pPr>
                        <w:rPr>
                          <w:rFonts w:cs="Arial"/>
                        </w:rPr>
                      </w:pPr>
                      <w:r w:rsidRPr="00D7379F">
                        <w:rPr>
                          <w:rFonts w:cs="Arial"/>
                        </w:rPr>
                        <w:t xml:space="preserve">Prerrequisitos: </w:t>
                      </w:r>
                      <w:r>
                        <w:rPr>
                          <w:rFonts w:cs="Arial"/>
                        </w:rPr>
                        <w:t>Ninguno</w:t>
                      </w:r>
                    </w:p>
                  </w:txbxContent>
                </v:textbox>
                <w10:anchorlock/>
              </v:roundrect>
            </w:pict>
          </mc:Fallback>
        </mc:AlternateContent>
      </w:r>
    </w:p>
    <w:p w:rsidRPr="0095079F" w:rsidR="00FC2AA3" w:rsidP="00FC2AA3" w:rsidRDefault="00FC2AA3" w14:paraId="30BED062" w14:textId="77777777">
      <w:pPr>
        <w:numPr>
          <w:ilvl w:val="0"/>
          <w:numId w:val="5"/>
        </w:numPr>
        <w:tabs>
          <w:tab w:val="num" w:pos="311"/>
        </w:tabs>
        <w:spacing w:before="120" w:after="120" w:line="276" w:lineRule="auto"/>
        <w:ind w:left="311" w:hanging="311"/>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JUSTIFICACIÓN (Sociocultural, profesional y disciplinar)</w:t>
      </w:r>
    </w:p>
    <w:p w:rsidRPr="0095079F" w:rsidR="00FC2AA3" w:rsidP="00FC2AA3" w:rsidRDefault="00FC2AA3" w14:paraId="234D0F54" w14:textId="77777777">
      <w:pPr>
        <w:spacing w:before="120" w:after="120" w:line="276" w:lineRule="auto"/>
        <w:ind w:left="311"/>
        <w:jc w:val="both"/>
        <w:rPr>
          <w:rFonts w:eastAsia="Times New Roman" w:asciiTheme="majorHAnsi" w:hAnsiTheme="majorHAnsi" w:cstheme="majorHAnsi"/>
          <w:bCs/>
          <w:kern w:val="0"/>
          <w:sz w:val="24"/>
          <w:szCs w:val="24"/>
          <w:lang w:val="es-ES" w:eastAsia="es-ES"/>
          <w14:ligatures w14:val="none"/>
        </w:rPr>
      </w:pPr>
      <w:r w:rsidRPr="0095079F">
        <w:rPr>
          <w:rFonts w:eastAsia="Times New Roman" w:asciiTheme="majorHAnsi"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rsidRPr="0095079F" w:rsidR="00FC2AA3" w:rsidP="00FC2AA3" w:rsidRDefault="00FC2AA3" w14:paraId="5E51C72E" w14:textId="77777777">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rsidRPr="0095079F" w:rsidR="00FC2AA3" w:rsidP="00FC2AA3" w:rsidRDefault="00FC2AA3" w14:paraId="02531C5C"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A DESARROLLAR</w:t>
      </w:r>
    </w:p>
    <w:p w:rsidRPr="0095079F" w:rsidR="00FC2AA3" w:rsidP="00FC2AA3" w:rsidRDefault="00FC2AA3" w14:paraId="4973B76F"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 de la Asignatura</w:t>
      </w:r>
    </w:p>
    <w:p w:rsidRPr="0095079F" w:rsidR="00FC2AA3" w:rsidP="00FC2AA3" w:rsidRDefault="00FC2AA3" w14:paraId="7750F823" w14:textId="77777777">
      <w:pPr>
        <w:spacing w:before="120" w:after="120" w:line="276" w:lineRule="auto"/>
        <w:ind w:left="360"/>
        <w:jc w:val="both"/>
        <w:rPr>
          <w:rFonts w:eastAsia="Times New Roman" w:asciiTheme="majorHAnsi" w:hAnsiTheme="majorHAnsi" w:cstheme="majorHAnsi"/>
          <w:kern w:val="0"/>
          <w:sz w:val="24"/>
          <w:szCs w:val="24"/>
          <w:lang w:val="es-MX" w:eastAsia="es-ES"/>
          <w14:ligatures w14:val="none"/>
        </w:rPr>
      </w:pPr>
      <w:bookmarkStart w:name="_Hlk137564622" w:id="0"/>
      <w:r w:rsidRPr="0095079F">
        <w:rPr>
          <w:rFonts w:eastAsia="Times New Roman" w:asciiTheme="majorHAnsi"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eastAsia="Times New Roman" w:asciiTheme="majorHAnsi" w:hAnsiTheme="majorHAnsi" w:cstheme="majorHAnsi"/>
          <w:kern w:val="0"/>
          <w:sz w:val="24"/>
          <w:szCs w:val="24"/>
          <w:lang w:val="es-ES" w:eastAsia="es-ES"/>
          <w14:ligatures w14:val="none"/>
        </w:rPr>
        <w:t>ermedio avanzado</w:t>
      </w:r>
      <w:r w:rsidRPr="0095079F">
        <w:rPr>
          <w:rFonts w:eastAsia="Times New Roman" w:asciiTheme="majorHAnsi" w:hAnsiTheme="majorHAnsi" w:cstheme="majorHAnsi"/>
          <w:kern w:val="0"/>
          <w:sz w:val="24"/>
          <w:szCs w:val="24"/>
          <w:lang w:val="es-ES" w:eastAsia="es-ES"/>
          <w14:ligatures w14:val="none"/>
        </w:rPr>
        <w:t>, de una manera clara y entendible</w:t>
      </w:r>
      <w:r>
        <w:rPr>
          <w:rFonts w:eastAsia="Times New Roman" w:asciiTheme="majorHAnsi" w:hAnsiTheme="majorHAnsi" w:cstheme="majorHAnsi"/>
          <w:kern w:val="0"/>
          <w:sz w:val="24"/>
          <w:szCs w:val="24"/>
          <w:lang w:val="es-ES" w:eastAsia="es-ES"/>
          <w14:ligatures w14:val="none"/>
        </w:rPr>
        <w:t>.</w:t>
      </w:r>
      <w:bookmarkEnd w:id="0"/>
    </w:p>
    <w:p w:rsidRPr="0095079F" w:rsidR="00FC2AA3" w:rsidP="00FC2AA3" w:rsidRDefault="00FC2AA3" w14:paraId="784C4D40"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Genéricas.</w:t>
      </w:r>
    </w:p>
    <w:p w:rsidRPr="0095079F" w:rsidR="00FC2AA3" w:rsidP="00FC2AA3" w:rsidRDefault="00FC2AA3" w14:paraId="223C77E1" w14:textId="77777777">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rsidRPr="0095079F" w:rsidR="00FC2AA3" w:rsidP="36B08E7D" w:rsidRDefault="00FC2AA3" w14:textId="77777777" w14:paraId="16C62C38">
      <w:pPr>
        <w:spacing w:after="0"/>
        <w:ind w:left="360"/>
        <w:contextualSpacing/>
        <w:rPr>
          <w:rFonts w:ascii="Calibri Light" w:hAnsi="Calibri Light" w:cs="Calibri Light" w:asciiTheme="majorAscii" w:hAnsiTheme="majorAscii" w:cstheme="majorAscii"/>
          <w:b w:val="1"/>
          <w:bCs w:val="1"/>
          <w:color w:val="FF0000"/>
          <w:sz w:val="24"/>
          <w:szCs w:val="24"/>
          <w:lang w:val="es-ES" w:eastAsia="es-BO"/>
        </w:rPr>
      </w:pPr>
      <w:r w:rsidRPr="36B08E7D">
        <w:rPr>
          <w:rFonts w:ascii="Calibri Light" w:hAnsi="Calibri Light" w:cs="Calibri Light" w:asciiTheme="majorAscii" w:hAnsiTheme="majorAscii" w:cstheme="majorAscii"/>
          <w:b w:val="1"/>
          <w:bCs w:val="1"/>
          <w:color w:val="FF0000"/>
          <w:kern w:val="0"/>
          <w:sz w:val="24"/>
          <w:szCs w:val="24"/>
          <w:lang w:val="es-ES" w:eastAsia="es-BO"/>
          <w14:ligatures w14:val="none"/>
        </w:rPr>
        <w:t>DOCUMENTO DE REFERENCIA: MODELO ACADÉMICO PAG 46:</w:t>
      </w:r>
      <w:r w:rsidRPr="36B08E7D">
        <w:rPr>
          <w:rFonts w:ascii="Calibri Light" w:hAnsi="Calibri Light" w:cs="Calibri Light" w:asciiTheme="majorAscii" w:hAnsiTheme="majorAscii" w:cstheme="majorAscii"/>
          <w:b w:val="1"/>
          <w:bCs w:val="1"/>
          <w:kern w:val="0"/>
          <w:sz w:val="24"/>
          <w:szCs w:val="24"/>
          <w:lang w:val="es-ES"/>
          <w14:ligatures w14:val="none"/>
        </w:rPr>
        <w:t xml:space="preserve"> </w:t>
      </w:r>
    </w:p>
    <w:p w:rsidRPr="0095079F" w:rsidR="00FC2AA3" w:rsidP="36B08E7D" w:rsidRDefault="00FC2AA3" w14:paraId="7D7912C2" w14:textId="42AC4DC4">
      <w:pPr>
        <w:spacing w:after="160" w:line="259" w:lineRule="auto"/>
        <w:ind w:firstLine="360"/>
        <w:contextualSpacing/>
      </w:pPr>
      <w:hyperlink r:id="R2135c8674b13478f">
        <w:r w:rsidRPr="36B08E7D" w:rsidR="36B08E7D">
          <w:rPr>
            <w:rStyle w:val="Hyperlink"/>
            <w:rFonts w:ascii="Calibri" w:hAnsi="Calibri" w:eastAsia="Calibri" w:cs="Calibri"/>
            <w:b w:val="0"/>
            <w:bCs w:val="0"/>
            <w:i w:val="0"/>
            <w:iCs w:val="0"/>
            <w:caps w:val="0"/>
            <w:smallCaps w:val="0"/>
            <w:strike w:val="0"/>
            <w:dstrike w:val="0"/>
            <w:noProof w:val="0"/>
            <w:sz w:val="22"/>
            <w:szCs w:val="22"/>
            <w:lang w:val="es-ES"/>
          </w:rPr>
          <w:t>https://www.ucb.edu.bo/wp-content/uploads/2023/09/Modelo-Institucional-DIGITAL-1.pdf</w:t>
        </w:r>
      </w:hyperlink>
      <w:r w:rsidRPr="36B08E7D" w:rsidR="36B08E7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36B08E7D" w:rsidR="36B08E7D">
        <w:rPr>
          <w:rFonts w:ascii="Calibri Light" w:hAnsi="Calibri Light" w:eastAsia="Calibri Light" w:cs="Calibri Light"/>
          <w:noProof w:val="0"/>
          <w:sz w:val="24"/>
          <w:szCs w:val="24"/>
          <w:lang w:val="es-ES"/>
        </w:rPr>
        <w:t xml:space="preserve"> </w:t>
      </w:r>
    </w:p>
    <w:p w:rsidR="36B08E7D" w:rsidP="36B08E7D" w:rsidRDefault="36B08E7D" w14:paraId="215585D2" w14:textId="4F58ECB5">
      <w:pPr>
        <w:pStyle w:val="Normal"/>
        <w:spacing w:after="0"/>
        <w:ind w:left="360"/>
        <w:contextualSpacing/>
        <w:rPr>
          <w:rFonts w:ascii="Calibri Light" w:hAnsi="Calibri Light" w:cs="Calibri Light" w:asciiTheme="majorAscii" w:hAnsiTheme="majorAscii" w:cstheme="majorAscii"/>
          <w:b w:val="1"/>
          <w:bCs w:val="1"/>
          <w:sz w:val="24"/>
          <w:szCs w:val="24"/>
          <w:lang w:val="es-ES"/>
        </w:rPr>
      </w:pPr>
    </w:p>
    <w:p w:rsidRPr="0095079F" w:rsidR="00FC2AA3" w:rsidP="00FC2AA3" w:rsidRDefault="00FC2AA3" w14:paraId="2E5ECFB0"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 Temático.</w:t>
      </w:r>
    </w:p>
    <w:p w:rsidRPr="00195D96" w:rsidR="00195D96" w:rsidP="00195D96" w:rsidRDefault="001D7C5D" w14:paraId="6F88F887" w14:textId="016C0C48">
      <w:pPr>
        <w:pStyle w:val="Ttulo1"/>
        <w:rPr>
          <w:b/>
          <w:bCs/>
          <w:color w:val="auto"/>
          <w:lang w:val="es-419"/>
        </w:rPr>
      </w:pPr>
      <w:r w:rsidRPr="001D7C5D">
        <w:rPr>
          <w:b/>
          <w:bCs/>
          <w:color w:val="auto"/>
          <w:lang w:val="es-419"/>
        </w:rPr>
        <w:t>Basic 1.</w:t>
      </w:r>
    </w:p>
    <w:tbl>
      <w:tblPr>
        <w:tblStyle w:val="Tablaconcuadrcula"/>
        <w:tblW w:w="8926" w:type="dxa"/>
        <w:tblLook w:val="04A0" w:firstRow="1" w:lastRow="0" w:firstColumn="1" w:lastColumn="0" w:noHBand="0" w:noVBand="1"/>
      </w:tblPr>
      <w:tblGrid>
        <w:gridCol w:w="3345"/>
        <w:gridCol w:w="5581"/>
      </w:tblGrid>
      <w:tr w:rsidRPr="00195D96" w:rsidR="00195D96" w:rsidTr="36B08E7D" w14:paraId="5FCA9B76" w14:textId="77777777">
        <w:tc>
          <w:tcPr>
            <w:tcW w:w="3345" w:type="dxa"/>
            <w:tcMar/>
          </w:tcPr>
          <w:p w:rsidRPr="00195D96" w:rsidR="00195D96" w:rsidP="00A214D0" w:rsidRDefault="00195D96" w14:paraId="74B3435C" w14:textId="77777777">
            <w:pPr>
              <w:spacing w:line="276" w:lineRule="auto"/>
              <w:rPr>
                <w:sz w:val="20"/>
                <w:szCs w:val="20"/>
                <w:lang w:val="es-419"/>
              </w:rPr>
            </w:pPr>
            <w:r w:rsidRPr="00195D96">
              <w:rPr>
                <w:sz w:val="20"/>
                <w:szCs w:val="20"/>
                <w:lang w:val="es-419"/>
              </w:rPr>
              <w:t>Unit and name.</w:t>
            </w:r>
          </w:p>
        </w:tc>
        <w:tc>
          <w:tcPr>
            <w:tcW w:w="5581" w:type="dxa"/>
            <w:tcMar/>
          </w:tcPr>
          <w:p w:rsidRPr="00195D96" w:rsidR="00195D96" w:rsidP="00A214D0" w:rsidRDefault="00195D96" w14:paraId="1C2C050E" w14:textId="0FAC4AA0">
            <w:pPr>
              <w:spacing w:line="276" w:lineRule="auto"/>
              <w:rPr>
                <w:sz w:val="20"/>
                <w:szCs w:val="20"/>
                <w:lang w:val="es-419"/>
              </w:rPr>
            </w:pPr>
            <w:r w:rsidRPr="00195D96">
              <w:rPr>
                <w:sz w:val="20"/>
                <w:szCs w:val="20"/>
                <w:lang w:val="es-419"/>
              </w:rPr>
              <w:t>Lesson’s content</w:t>
            </w:r>
          </w:p>
        </w:tc>
      </w:tr>
      <w:tr w:rsidRPr="00195D96" w:rsidR="00195D96" w:rsidTr="36B08E7D" w14:paraId="7D576AEC" w14:textId="77777777">
        <w:tc>
          <w:tcPr>
            <w:tcW w:w="3345" w:type="dxa"/>
            <w:tcMar/>
          </w:tcPr>
          <w:p w:rsidRPr="00195D96" w:rsidR="00195D96" w:rsidP="00A214D0" w:rsidRDefault="00195D96" w14:paraId="7ABAF29A" w14:textId="77777777">
            <w:pPr>
              <w:spacing w:line="276" w:lineRule="auto"/>
              <w:rPr>
                <w:sz w:val="20"/>
                <w:szCs w:val="20"/>
                <w:lang w:val="es-419"/>
              </w:rPr>
            </w:pPr>
            <w:r w:rsidRPr="00195D96">
              <w:rPr>
                <w:sz w:val="20"/>
                <w:szCs w:val="20"/>
                <w:lang w:val="es-419"/>
              </w:rPr>
              <w:t>Unit 1. Meet a Rock Star.</w:t>
            </w:r>
          </w:p>
        </w:tc>
        <w:tc>
          <w:tcPr>
            <w:tcW w:w="5581" w:type="dxa"/>
            <w:tcMar/>
          </w:tcPr>
          <w:p w:rsidRPr="00195D96" w:rsidR="00195D96" w:rsidP="00A214D0" w:rsidRDefault="00195D96" w14:paraId="70F9FDFF" w14:textId="77777777">
            <w:pPr>
              <w:spacing w:line="276" w:lineRule="auto"/>
              <w:rPr>
                <w:b/>
                <w:bCs/>
                <w:sz w:val="20"/>
                <w:szCs w:val="20"/>
                <w:lang w:val="es-419"/>
              </w:rPr>
            </w:pPr>
            <w:r w:rsidRPr="00195D96">
              <w:rPr>
                <w:b/>
                <w:bCs/>
                <w:sz w:val="20"/>
                <w:szCs w:val="20"/>
                <w:lang w:val="es-419"/>
              </w:rPr>
              <w:t>Be Affirmative.</w:t>
            </w:r>
          </w:p>
          <w:p w:rsidRPr="00195D96" w:rsidR="00195D96" w:rsidP="00A214D0" w:rsidRDefault="00195D96" w14:paraId="419209CF" w14:textId="77777777">
            <w:pPr>
              <w:spacing w:line="276" w:lineRule="auto"/>
              <w:rPr>
                <w:sz w:val="20"/>
                <w:szCs w:val="20"/>
                <w:lang w:val="es-419"/>
              </w:rPr>
            </w:pPr>
            <w:r w:rsidRPr="00195D96">
              <w:rPr>
                <w:sz w:val="20"/>
                <w:szCs w:val="20"/>
                <w:lang w:val="es-419"/>
              </w:rPr>
              <w:t>Presentation and practice of the affirmative from of the verb Be.</w:t>
            </w:r>
          </w:p>
          <w:p w:rsidRPr="00195D96" w:rsidR="00195D96" w:rsidP="00A214D0" w:rsidRDefault="00195D96" w14:paraId="1A8F32E0" w14:textId="77777777">
            <w:pPr>
              <w:spacing w:line="276" w:lineRule="auto"/>
              <w:rPr>
                <w:b/>
                <w:bCs/>
                <w:sz w:val="20"/>
                <w:szCs w:val="20"/>
                <w:lang w:val="es-419"/>
              </w:rPr>
            </w:pPr>
            <w:r w:rsidRPr="00195D96">
              <w:rPr>
                <w:b/>
                <w:bCs/>
                <w:sz w:val="20"/>
                <w:szCs w:val="20"/>
                <w:lang w:val="es-419"/>
              </w:rPr>
              <w:t>Be: Yes/No Questions.</w:t>
            </w:r>
          </w:p>
          <w:p w:rsidRPr="00195D96" w:rsidR="00195D96" w:rsidP="00A214D0" w:rsidRDefault="00195D96" w14:paraId="029F8BB4" w14:textId="77777777">
            <w:pPr>
              <w:spacing w:line="276" w:lineRule="auto"/>
              <w:rPr>
                <w:sz w:val="20"/>
                <w:szCs w:val="20"/>
                <w:lang w:val="es-419"/>
              </w:rPr>
            </w:pPr>
            <w:r w:rsidRPr="00195D96">
              <w:rPr>
                <w:sz w:val="20"/>
                <w:szCs w:val="20"/>
                <w:lang w:val="es-419"/>
              </w:rPr>
              <w:t>Presentation and practice of Yes/No Questions using the verb Be.</w:t>
            </w:r>
          </w:p>
          <w:p w:rsidRPr="00195D96" w:rsidR="00195D96" w:rsidP="00A214D0" w:rsidRDefault="00195D96" w14:paraId="3DBF2114" w14:textId="77777777">
            <w:pPr>
              <w:spacing w:line="276" w:lineRule="auto"/>
              <w:rPr>
                <w:b/>
                <w:bCs/>
                <w:sz w:val="20"/>
                <w:szCs w:val="20"/>
                <w:lang w:val="es-419"/>
              </w:rPr>
            </w:pPr>
            <w:r w:rsidRPr="00195D96">
              <w:rPr>
                <w:b/>
                <w:bCs/>
                <w:sz w:val="20"/>
                <w:szCs w:val="20"/>
                <w:lang w:val="es-419"/>
              </w:rPr>
              <w:t>Be: Affirmative.</w:t>
            </w:r>
          </w:p>
          <w:p w:rsidRPr="00195D96" w:rsidR="00195D96" w:rsidP="00A214D0" w:rsidRDefault="00195D96" w14:paraId="6864C7F2" w14:textId="77777777">
            <w:pPr>
              <w:spacing w:line="276" w:lineRule="auto"/>
              <w:rPr>
                <w:sz w:val="20"/>
                <w:szCs w:val="20"/>
                <w:lang w:val="es-419"/>
              </w:rPr>
            </w:pPr>
            <w:r w:rsidRPr="00195D96">
              <w:rPr>
                <w:sz w:val="20"/>
                <w:szCs w:val="20"/>
                <w:lang w:val="es-419"/>
              </w:rPr>
              <w:t>Presentation and practice of the affirmative formo f the verb Be.</w:t>
            </w:r>
          </w:p>
        </w:tc>
      </w:tr>
      <w:tr w:rsidRPr="00195D96" w:rsidR="00195D96" w:rsidTr="36B08E7D" w14:paraId="0A1A5D1A" w14:textId="77777777">
        <w:tc>
          <w:tcPr>
            <w:tcW w:w="3345" w:type="dxa"/>
            <w:tcMar/>
          </w:tcPr>
          <w:p w:rsidRPr="00195D96" w:rsidR="00195D96" w:rsidP="00A214D0" w:rsidRDefault="00195D96" w14:paraId="1DADE209" w14:textId="77777777">
            <w:pPr>
              <w:spacing w:line="276" w:lineRule="auto"/>
              <w:rPr>
                <w:sz w:val="20"/>
                <w:szCs w:val="20"/>
                <w:lang w:val="es-419"/>
              </w:rPr>
            </w:pPr>
            <w:r w:rsidRPr="00195D96">
              <w:rPr>
                <w:sz w:val="20"/>
                <w:szCs w:val="20"/>
                <w:lang w:val="es-419"/>
              </w:rPr>
              <w:t>Unit 2. Against the Law.</w:t>
            </w:r>
          </w:p>
        </w:tc>
        <w:tc>
          <w:tcPr>
            <w:tcW w:w="5581" w:type="dxa"/>
            <w:tcMar/>
          </w:tcPr>
          <w:p w:rsidRPr="00195D96" w:rsidR="00195D96" w:rsidP="00A214D0" w:rsidRDefault="00195D96" w14:paraId="32C54850" w14:textId="77777777">
            <w:pPr>
              <w:spacing w:line="276" w:lineRule="auto"/>
              <w:rPr>
                <w:b/>
                <w:bCs/>
                <w:sz w:val="20"/>
                <w:szCs w:val="20"/>
                <w:lang w:val="es-419"/>
              </w:rPr>
            </w:pPr>
            <w:r w:rsidRPr="00195D96">
              <w:rPr>
                <w:b/>
                <w:bCs/>
                <w:sz w:val="20"/>
                <w:szCs w:val="20"/>
                <w:lang w:val="es-419"/>
              </w:rPr>
              <w:t>Be: Short Answers.</w:t>
            </w:r>
          </w:p>
          <w:p w:rsidRPr="00195D96" w:rsidR="00195D96" w:rsidP="00A214D0" w:rsidRDefault="00195D96" w14:paraId="5574051F" w14:textId="77777777">
            <w:pPr>
              <w:spacing w:line="276" w:lineRule="auto"/>
              <w:rPr>
                <w:sz w:val="20"/>
                <w:szCs w:val="20"/>
                <w:lang w:val="es-419"/>
              </w:rPr>
            </w:pPr>
            <w:r w:rsidRPr="00195D96">
              <w:rPr>
                <w:sz w:val="20"/>
                <w:szCs w:val="20"/>
                <w:lang w:val="es-419"/>
              </w:rPr>
              <w:t xml:space="preserve">Presentation and practice of short answers using </w:t>
            </w:r>
          </w:p>
          <w:p w:rsidRPr="00195D96" w:rsidR="00195D96" w:rsidP="00A214D0" w:rsidRDefault="00195D96" w14:paraId="5EF54ADB" w14:textId="77777777">
            <w:pPr>
              <w:spacing w:line="276" w:lineRule="auto"/>
              <w:rPr>
                <w:sz w:val="20"/>
                <w:szCs w:val="20"/>
                <w:lang w:val="es-419"/>
              </w:rPr>
            </w:pPr>
            <w:r w:rsidRPr="00195D96">
              <w:rPr>
                <w:sz w:val="20"/>
                <w:szCs w:val="20"/>
                <w:lang w:val="es-419"/>
              </w:rPr>
              <w:t xml:space="preserve">the verb Be. </w:t>
            </w:r>
          </w:p>
          <w:p w:rsidRPr="00195D96" w:rsidR="00195D96" w:rsidP="00A214D0" w:rsidRDefault="00195D96" w14:paraId="0345902D" w14:textId="77777777">
            <w:pPr>
              <w:spacing w:line="276" w:lineRule="auto"/>
              <w:rPr>
                <w:b/>
                <w:bCs/>
                <w:sz w:val="20"/>
                <w:szCs w:val="20"/>
                <w:lang w:val="es-419"/>
              </w:rPr>
            </w:pPr>
            <w:r w:rsidRPr="00195D96">
              <w:rPr>
                <w:b/>
                <w:bCs/>
                <w:sz w:val="20"/>
                <w:szCs w:val="20"/>
                <w:lang w:val="es-419"/>
              </w:rPr>
              <w:t>Nouns: This/That/These/Those</w:t>
            </w:r>
          </w:p>
          <w:p w:rsidRPr="00195D96" w:rsidR="00195D96" w:rsidP="00A214D0" w:rsidRDefault="00195D96" w14:paraId="1EB8AEF2" w14:textId="77777777">
            <w:pPr>
              <w:spacing w:line="276" w:lineRule="auto"/>
              <w:rPr>
                <w:sz w:val="20"/>
                <w:szCs w:val="20"/>
                <w:lang w:val="es-419"/>
              </w:rPr>
            </w:pPr>
            <w:r w:rsidRPr="00195D96">
              <w:rPr>
                <w:sz w:val="20"/>
                <w:szCs w:val="20"/>
                <w:lang w:val="es-419"/>
              </w:rPr>
              <w:t xml:space="preserve">Presentation and practice of the demonstratives, </w:t>
            </w:r>
          </w:p>
          <w:p w:rsidRPr="00195D96" w:rsidR="00195D96" w:rsidP="00A214D0" w:rsidRDefault="00195D96" w14:paraId="2E1C2DEB" w14:textId="77777777">
            <w:pPr>
              <w:spacing w:line="276" w:lineRule="auto"/>
              <w:rPr>
                <w:sz w:val="20"/>
                <w:szCs w:val="20"/>
                <w:lang w:val="es-419"/>
              </w:rPr>
            </w:pPr>
            <w:r w:rsidRPr="00195D96">
              <w:rPr>
                <w:sz w:val="20"/>
                <w:szCs w:val="20"/>
                <w:lang w:val="es-419"/>
              </w:rPr>
              <w:t>this, that, these, those.</w:t>
            </w:r>
          </w:p>
        </w:tc>
      </w:tr>
      <w:tr w:rsidRPr="00195D96" w:rsidR="00195D96" w:rsidTr="36B08E7D" w14:paraId="07A579DA" w14:textId="77777777">
        <w:tc>
          <w:tcPr>
            <w:tcW w:w="3345" w:type="dxa"/>
            <w:tcMar/>
          </w:tcPr>
          <w:p w:rsidRPr="00195D96" w:rsidR="00195D96" w:rsidP="00A214D0" w:rsidRDefault="00195D96" w14:paraId="307261EC" w14:textId="77777777">
            <w:pPr>
              <w:spacing w:line="276" w:lineRule="auto"/>
              <w:rPr>
                <w:sz w:val="20"/>
                <w:szCs w:val="20"/>
                <w:lang w:val="es-419"/>
              </w:rPr>
            </w:pPr>
            <w:r w:rsidRPr="00195D96">
              <w:rPr>
                <w:sz w:val="20"/>
                <w:szCs w:val="20"/>
                <w:lang w:val="es-419"/>
              </w:rPr>
              <w:t xml:space="preserve">Unit 3. At the Restaurant. </w:t>
            </w:r>
          </w:p>
        </w:tc>
        <w:tc>
          <w:tcPr>
            <w:tcW w:w="5581" w:type="dxa"/>
            <w:tcMar/>
          </w:tcPr>
          <w:p w:rsidRPr="00195D96" w:rsidR="00195D96" w:rsidP="00A214D0" w:rsidRDefault="00195D96" w14:paraId="2F236C68" w14:textId="77777777">
            <w:pPr>
              <w:spacing w:line="276" w:lineRule="auto"/>
              <w:rPr>
                <w:b/>
                <w:bCs/>
                <w:sz w:val="20"/>
                <w:szCs w:val="20"/>
                <w:lang w:val="es-419"/>
              </w:rPr>
            </w:pPr>
            <w:r w:rsidRPr="00195D96">
              <w:rPr>
                <w:b/>
                <w:bCs/>
                <w:sz w:val="20"/>
                <w:szCs w:val="20"/>
                <w:lang w:val="es-419"/>
              </w:rPr>
              <w:t>Nouns: Singular/Plural.</w:t>
            </w:r>
          </w:p>
          <w:p w:rsidRPr="00195D96" w:rsidR="00195D96" w:rsidP="00A214D0" w:rsidRDefault="00195D96" w14:paraId="7D02AB2B" w14:textId="77777777">
            <w:pPr>
              <w:spacing w:line="276" w:lineRule="auto"/>
              <w:rPr>
                <w:sz w:val="20"/>
                <w:szCs w:val="20"/>
                <w:lang w:val="es-419"/>
              </w:rPr>
            </w:pPr>
            <w:r w:rsidRPr="00195D96">
              <w:rPr>
                <w:sz w:val="20"/>
                <w:szCs w:val="20"/>
                <w:lang w:val="es-419"/>
              </w:rPr>
              <w:t xml:space="preserve">Presentation and practice of singular and plural </w:t>
            </w:r>
          </w:p>
          <w:p w:rsidRPr="00195D96" w:rsidR="00195D96" w:rsidP="00A214D0" w:rsidRDefault="00195D96" w14:paraId="6A6D8535" w14:textId="77777777">
            <w:pPr>
              <w:spacing w:line="276" w:lineRule="auto"/>
              <w:rPr>
                <w:sz w:val="20"/>
                <w:szCs w:val="20"/>
                <w:lang w:val="es-419"/>
              </w:rPr>
            </w:pPr>
            <w:r w:rsidRPr="00195D96">
              <w:rPr>
                <w:sz w:val="20"/>
                <w:szCs w:val="20"/>
                <w:lang w:val="es-419"/>
              </w:rPr>
              <w:t>nouns: focus on spelling changes.</w:t>
            </w:r>
          </w:p>
          <w:p w:rsidRPr="00195D96" w:rsidR="00195D96" w:rsidP="00A214D0" w:rsidRDefault="00195D96" w14:paraId="069C3460" w14:textId="77777777">
            <w:pPr>
              <w:spacing w:line="276" w:lineRule="auto"/>
              <w:rPr>
                <w:b/>
                <w:bCs/>
                <w:sz w:val="20"/>
                <w:szCs w:val="20"/>
                <w:lang w:val="es-419"/>
              </w:rPr>
            </w:pPr>
            <w:r w:rsidRPr="00195D96">
              <w:rPr>
                <w:b/>
                <w:bCs/>
                <w:sz w:val="20"/>
                <w:szCs w:val="20"/>
                <w:lang w:val="es-419"/>
              </w:rPr>
              <w:t>Noun: There Is/There Are.</w:t>
            </w:r>
          </w:p>
          <w:p w:rsidRPr="00195D96" w:rsidR="00195D96" w:rsidP="00A214D0" w:rsidRDefault="00195D96" w14:paraId="3191EC7D" w14:textId="77777777">
            <w:pPr>
              <w:spacing w:line="276" w:lineRule="auto"/>
              <w:rPr>
                <w:sz w:val="20"/>
                <w:szCs w:val="20"/>
                <w:lang w:val="es-419"/>
              </w:rPr>
            </w:pPr>
            <w:r w:rsidRPr="00195D96">
              <w:rPr>
                <w:sz w:val="20"/>
                <w:szCs w:val="20"/>
                <w:lang w:val="es-419"/>
              </w:rPr>
              <w:t xml:space="preserve">Presentation and practice of there is and there are. </w:t>
            </w:r>
          </w:p>
          <w:p w:rsidRPr="00195D96" w:rsidR="00195D96" w:rsidP="00A214D0" w:rsidRDefault="00195D96" w14:paraId="462A584B" w14:textId="77777777">
            <w:pPr>
              <w:spacing w:line="276" w:lineRule="auto"/>
              <w:rPr>
                <w:b/>
                <w:bCs/>
                <w:sz w:val="20"/>
                <w:szCs w:val="20"/>
                <w:lang w:val="es-419"/>
              </w:rPr>
            </w:pPr>
            <w:r w:rsidRPr="00195D96">
              <w:rPr>
                <w:b/>
                <w:bCs/>
                <w:sz w:val="20"/>
                <w:szCs w:val="20"/>
                <w:lang w:val="es-419"/>
              </w:rPr>
              <w:t>Nouns: Articles.</w:t>
            </w:r>
          </w:p>
          <w:p w:rsidRPr="00195D96" w:rsidR="00195D96" w:rsidP="00A214D0" w:rsidRDefault="00195D96" w14:paraId="618A09C3" w14:textId="77777777">
            <w:pPr>
              <w:spacing w:line="276" w:lineRule="auto"/>
              <w:rPr>
                <w:sz w:val="20"/>
                <w:szCs w:val="20"/>
                <w:lang w:val="es-419"/>
              </w:rPr>
            </w:pPr>
            <w:r w:rsidRPr="00195D96">
              <w:rPr>
                <w:sz w:val="20"/>
                <w:szCs w:val="20"/>
                <w:lang w:val="es-419"/>
              </w:rPr>
              <w:t>Presentation and practice of articles: a, an, the.</w:t>
            </w:r>
          </w:p>
        </w:tc>
      </w:tr>
      <w:tr w:rsidRPr="00195D96" w:rsidR="00195D96" w:rsidTr="36B08E7D" w14:paraId="701BECFB" w14:textId="77777777">
        <w:tc>
          <w:tcPr>
            <w:tcW w:w="3345" w:type="dxa"/>
            <w:tcMar/>
          </w:tcPr>
          <w:p w:rsidRPr="00195D96" w:rsidR="00195D96" w:rsidP="00A214D0" w:rsidRDefault="00195D96" w14:paraId="724044E8" w14:textId="77777777">
            <w:pPr>
              <w:spacing w:line="276" w:lineRule="auto"/>
              <w:rPr>
                <w:sz w:val="20"/>
                <w:szCs w:val="20"/>
                <w:lang w:val="es-419"/>
              </w:rPr>
            </w:pPr>
            <w:r w:rsidRPr="00195D96">
              <w:rPr>
                <w:sz w:val="20"/>
                <w:szCs w:val="20"/>
                <w:lang w:val="es-419"/>
              </w:rPr>
              <w:t>Unit 4. On a Business Trip.</w:t>
            </w:r>
          </w:p>
        </w:tc>
        <w:tc>
          <w:tcPr>
            <w:tcW w:w="5581" w:type="dxa"/>
            <w:tcMar/>
          </w:tcPr>
          <w:p w:rsidRPr="00195D96" w:rsidR="00195D96" w:rsidP="00A214D0" w:rsidRDefault="00195D96" w14:paraId="26A078A3" w14:textId="77777777">
            <w:pPr>
              <w:spacing w:line="276" w:lineRule="auto"/>
              <w:rPr>
                <w:b/>
                <w:bCs/>
                <w:sz w:val="20"/>
                <w:szCs w:val="20"/>
                <w:lang w:val="es-419"/>
              </w:rPr>
            </w:pPr>
            <w:r w:rsidRPr="00195D96">
              <w:rPr>
                <w:b/>
                <w:bCs/>
                <w:sz w:val="20"/>
                <w:szCs w:val="20"/>
                <w:lang w:val="es-419"/>
              </w:rPr>
              <w:t>Present Progressive: Yes/No Questions.</w:t>
            </w:r>
          </w:p>
          <w:p w:rsidRPr="00195D96" w:rsidR="00195D96" w:rsidP="00A214D0" w:rsidRDefault="00195D96" w14:paraId="7540BE88" w14:textId="77777777">
            <w:pPr>
              <w:spacing w:line="276" w:lineRule="auto"/>
              <w:rPr>
                <w:sz w:val="20"/>
                <w:szCs w:val="20"/>
                <w:lang w:val="es-419"/>
              </w:rPr>
            </w:pPr>
            <w:r w:rsidRPr="00195D96">
              <w:rPr>
                <w:sz w:val="20"/>
                <w:szCs w:val="20"/>
                <w:lang w:val="es-419"/>
              </w:rPr>
              <w:t xml:space="preserve">Presentation and practice Yes/No questions using </w:t>
            </w:r>
          </w:p>
          <w:p w:rsidRPr="00195D96" w:rsidR="00195D96" w:rsidP="00A214D0" w:rsidRDefault="00195D96" w14:paraId="4FDA65E2" w14:textId="77777777">
            <w:pPr>
              <w:spacing w:line="276" w:lineRule="auto"/>
              <w:rPr>
                <w:sz w:val="20"/>
                <w:szCs w:val="20"/>
                <w:lang w:val="es-419"/>
              </w:rPr>
            </w:pPr>
            <w:r w:rsidRPr="00195D96">
              <w:rPr>
                <w:sz w:val="20"/>
                <w:szCs w:val="20"/>
                <w:lang w:val="es-419"/>
              </w:rPr>
              <w:t>the Present Progressive.</w:t>
            </w:r>
          </w:p>
          <w:p w:rsidRPr="00195D96" w:rsidR="00195D96" w:rsidP="00A214D0" w:rsidRDefault="00195D96" w14:paraId="08838052" w14:textId="77777777">
            <w:pPr>
              <w:spacing w:line="276" w:lineRule="auto"/>
              <w:rPr>
                <w:b/>
                <w:bCs/>
                <w:sz w:val="20"/>
                <w:szCs w:val="20"/>
                <w:lang w:val="es-419"/>
              </w:rPr>
            </w:pPr>
            <w:r w:rsidRPr="00195D96">
              <w:rPr>
                <w:b/>
                <w:bCs/>
                <w:sz w:val="20"/>
                <w:szCs w:val="20"/>
                <w:lang w:val="es-419"/>
              </w:rPr>
              <w:t>Present Progressive: Short Answers.</w:t>
            </w:r>
          </w:p>
          <w:p w:rsidRPr="00195D96" w:rsidR="00195D96" w:rsidP="00A214D0" w:rsidRDefault="00195D96" w14:paraId="37DE8EE0" w14:textId="77777777">
            <w:pPr>
              <w:spacing w:line="276" w:lineRule="auto"/>
              <w:rPr>
                <w:sz w:val="20"/>
                <w:szCs w:val="20"/>
                <w:lang w:val="es-419"/>
              </w:rPr>
            </w:pPr>
            <w:r w:rsidRPr="00195D96">
              <w:rPr>
                <w:sz w:val="20"/>
                <w:szCs w:val="20"/>
                <w:lang w:val="es-419"/>
              </w:rPr>
              <w:t>Presentation and practice of short answers to questions in the present progressive.</w:t>
            </w:r>
          </w:p>
        </w:tc>
      </w:tr>
      <w:tr w:rsidRPr="00195D96" w:rsidR="00195D96" w:rsidTr="36B08E7D" w14:paraId="23DAAE03" w14:textId="77777777">
        <w:tc>
          <w:tcPr>
            <w:tcW w:w="3345" w:type="dxa"/>
            <w:tcMar/>
          </w:tcPr>
          <w:p w:rsidRPr="00195D96" w:rsidR="00195D96" w:rsidP="00A214D0" w:rsidRDefault="00195D96" w14:paraId="7A5F4F91" w14:textId="77777777">
            <w:pPr>
              <w:spacing w:line="276" w:lineRule="auto"/>
              <w:rPr>
                <w:sz w:val="20"/>
                <w:szCs w:val="20"/>
                <w:lang w:val="es-419"/>
              </w:rPr>
            </w:pPr>
            <w:r w:rsidRPr="00195D96">
              <w:rPr>
                <w:sz w:val="20"/>
                <w:szCs w:val="20"/>
                <w:lang w:val="es-419"/>
              </w:rPr>
              <w:t>Unit 5. Going Out.</w:t>
            </w:r>
          </w:p>
        </w:tc>
        <w:tc>
          <w:tcPr>
            <w:tcW w:w="5581" w:type="dxa"/>
            <w:tcMar/>
          </w:tcPr>
          <w:p w:rsidRPr="00195D96" w:rsidR="00195D96" w:rsidP="00A214D0" w:rsidRDefault="00195D96" w14:paraId="357C6D94" w14:textId="77777777">
            <w:pPr>
              <w:spacing w:line="276" w:lineRule="auto"/>
              <w:rPr>
                <w:b/>
                <w:bCs/>
                <w:sz w:val="20"/>
                <w:szCs w:val="20"/>
                <w:lang w:val="es-419"/>
              </w:rPr>
            </w:pPr>
            <w:r w:rsidRPr="00195D96">
              <w:rPr>
                <w:b/>
                <w:bCs/>
                <w:sz w:val="20"/>
                <w:szCs w:val="20"/>
                <w:lang w:val="es-419"/>
              </w:rPr>
              <w:t>Present Progressive: Negative.</w:t>
            </w:r>
          </w:p>
          <w:p w:rsidRPr="00195D96" w:rsidR="00195D96" w:rsidP="00A214D0" w:rsidRDefault="00195D96" w14:paraId="0184A302" w14:textId="77777777">
            <w:pPr>
              <w:spacing w:line="276" w:lineRule="auto"/>
              <w:rPr>
                <w:sz w:val="20"/>
                <w:szCs w:val="20"/>
                <w:lang w:val="es-419"/>
              </w:rPr>
            </w:pPr>
            <w:r w:rsidRPr="00195D96">
              <w:rPr>
                <w:sz w:val="20"/>
                <w:szCs w:val="20"/>
                <w:lang w:val="es-419"/>
              </w:rPr>
              <w:t xml:space="preserve">Presentation and practice of the negative form of </w:t>
            </w:r>
          </w:p>
          <w:p w:rsidRPr="00195D96" w:rsidR="00195D96" w:rsidP="00A214D0" w:rsidRDefault="00195D96" w14:paraId="586E27D7" w14:textId="77777777">
            <w:pPr>
              <w:spacing w:line="276" w:lineRule="auto"/>
              <w:rPr>
                <w:sz w:val="20"/>
                <w:szCs w:val="20"/>
                <w:lang w:val="es-419"/>
              </w:rPr>
            </w:pPr>
            <w:r w:rsidRPr="00195D96">
              <w:rPr>
                <w:sz w:val="20"/>
                <w:szCs w:val="20"/>
                <w:lang w:val="es-419"/>
              </w:rPr>
              <w:t>the Present Progressive.</w:t>
            </w:r>
          </w:p>
          <w:p w:rsidRPr="00195D96" w:rsidR="00195D96" w:rsidP="00A214D0" w:rsidRDefault="00195D96" w14:paraId="14FB5214" w14:textId="77777777">
            <w:pPr>
              <w:spacing w:line="276" w:lineRule="auto"/>
              <w:rPr>
                <w:b/>
                <w:bCs/>
                <w:sz w:val="20"/>
                <w:szCs w:val="20"/>
                <w:lang w:val="es-419"/>
              </w:rPr>
            </w:pPr>
            <w:r w:rsidRPr="00195D96">
              <w:rPr>
                <w:b/>
                <w:bCs/>
                <w:sz w:val="20"/>
                <w:szCs w:val="20"/>
                <w:lang w:val="es-419"/>
              </w:rPr>
              <w:t>Present Progressive: Wh Questions.</w:t>
            </w:r>
          </w:p>
          <w:p w:rsidRPr="00195D96" w:rsidR="00195D96" w:rsidP="00A214D0" w:rsidRDefault="00195D96" w14:paraId="08888895" w14:textId="77777777">
            <w:pPr>
              <w:spacing w:line="276" w:lineRule="auto"/>
              <w:rPr>
                <w:sz w:val="20"/>
                <w:szCs w:val="20"/>
                <w:lang w:val="es-419"/>
              </w:rPr>
            </w:pPr>
            <w:r w:rsidRPr="00195D96">
              <w:rPr>
                <w:sz w:val="20"/>
                <w:szCs w:val="20"/>
                <w:lang w:val="es-419"/>
              </w:rPr>
              <w:t xml:space="preserve">Presentation and practice of Wh questions using </w:t>
            </w:r>
          </w:p>
          <w:p w:rsidRPr="00195D96" w:rsidR="00195D96" w:rsidP="00A214D0" w:rsidRDefault="00195D96" w14:paraId="78EC8242" w14:textId="77777777">
            <w:pPr>
              <w:spacing w:line="276" w:lineRule="auto"/>
              <w:rPr>
                <w:sz w:val="20"/>
                <w:szCs w:val="20"/>
                <w:lang w:val="es-419"/>
              </w:rPr>
            </w:pPr>
            <w:r w:rsidRPr="00195D96">
              <w:rPr>
                <w:sz w:val="20"/>
                <w:szCs w:val="20"/>
                <w:lang w:val="es-419"/>
              </w:rPr>
              <w:t>the Present Progressive.</w:t>
            </w:r>
          </w:p>
          <w:p w:rsidRPr="00195D96" w:rsidR="00195D96" w:rsidP="00A214D0" w:rsidRDefault="00195D96" w14:paraId="244E1EC8" w14:textId="77777777">
            <w:pPr>
              <w:spacing w:line="276" w:lineRule="auto"/>
              <w:rPr>
                <w:b/>
                <w:bCs/>
                <w:sz w:val="20"/>
                <w:szCs w:val="20"/>
                <w:lang w:val="es-419"/>
              </w:rPr>
            </w:pPr>
            <w:r w:rsidRPr="00195D96">
              <w:rPr>
                <w:b/>
                <w:bCs/>
                <w:sz w:val="20"/>
                <w:szCs w:val="20"/>
                <w:lang w:val="es-419"/>
              </w:rPr>
              <w:t xml:space="preserve">Verbs. </w:t>
            </w:r>
          </w:p>
          <w:p w:rsidRPr="00195D96" w:rsidR="00195D96" w:rsidP="00A214D0" w:rsidRDefault="00195D96" w14:paraId="63FF9B6C" w14:textId="77777777">
            <w:pPr>
              <w:spacing w:line="276" w:lineRule="auto"/>
              <w:rPr>
                <w:sz w:val="20"/>
                <w:szCs w:val="20"/>
                <w:lang w:val="es-419"/>
              </w:rPr>
            </w:pPr>
            <w:r w:rsidRPr="00195D96">
              <w:rPr>
                <w:sz w:val="20"/>
                <w:szCs w:val="20"/>
                <w:lang w:val="es-419"/>
              </w:rPr>
              <w:t xml:space="preserve">Presentation and practice of vocabulary associated </w:t>
            </w:r>
          </w:p>
          <w:p w:rsidRPr="00195D96" w:rsidR="00195D96" w:rsidP="00A214D0" w:rsidRDefault="00195D96" w14:paraId="5FFA63FC" w14:textId="77777777">
            <w:pPr>
              <w:spacing w:line="276" w:lineRule="auto"/>
              <w:rPr>
                <w:sz w:val="20"/>
                <w:szCs w:val="20"/>
                <w:lang w:val="es-419"/>
              </w:rPr>
            </w:pPr>
            <w:r w:rsidRPr="00195D96">
              <w:rPr>
                <w:sz w:val="20"/>
                <w:szCs w:val="20"/>
                <w:lang w:val="es-419"/>
              </w:rPr>
              <w:t>with the topic of verbs.</w:t>
            </w:r>
          </w:p>
        </w:tc>
      </w:tr>
      <w:tr w:rsidRPr="00195D96" w:rsidR="00195D96" w:rsidTr="36B08E7D" w14:paraId="6CA5912A" w14:textId="77777777">
        <w:tc>
          <w:tcPr>
            <w:tcW w:w="3345" w:type="dxa"/>
            <w:tcMar/>
          </w:tcPr>
          <w:p w:rsidRPr="00195D96" w:rsidR="00195D96" w:rsidP="00A214D0" w:rsidRDefault="00195D96" w14:paraId="17527F69" w14:textId="77777777">
            <w:pPr>
              <w:spacing w:line="276" w:lineRule="auto"/>
              <w:rPr>
                <w:sz w:val="20"/>
                <w:szCs w:val="20"/>
                <w:lang w:val="es-419"/>
              </w:rPr>
            </w:pPr>
            <w:r w:rsidRPr="00195D96">
              <w:rPr>
                <w:sz w:val="20"/>
                <w:szCs w:val="20"/>
                <w:lang w:val="es-419"/>
              </w:rPr>
              <w:t>Unit 6. About People.</w:t>
            </w:r>
          </w:p>
        </w:tc>
        <w:tc>
          <w:tcPr>
            <w:tcW w:w="5581" w:type="dxa"/>
            <w:tcMar/>
          </w:tcPr>
          <w:p w:rsidRPr="00195D96" w:rsidR="00195D96" w:rsidP="00A214D0" w:rsidRDefault="00195D96" w14:paraId="52EE9C36" w14:textId="77777777">
            <w:pPr>
              <w:spacing w:line="276" w:lineRule="auto"/>
              <w:rPr>
                <w:b/>
                <w:bCs/>
                <w:sz w:val="20"/>
                <w:szCs w:val="20"/>
                <w:lang w:val="es-419"/>
              </w:rPr>
            </w:pPr>
            <w:r w:rsidRPr="00195D96">
              <w:rPr>
                <w:b/>
                <w:bCs/>
                <w:sz w:val="20"/>
                <w:szCs w:val="20"/>
                <w:lang w:val="es-419"/>
              </w:rPr>
              <w:t>Be: Negative.</w:t>
            </w:r>
          </w:p>
          <w:p w:rsidRPr="00195D96" w:rsidR="00195D96" w:rsidP="00A214D0" w:rsidRDefault="00195D96" w14:paraId="26EB9EE2" w14:textId="77777777">
            <w:pPr>
              <w:spacing w:line="276" w:lineRule="auto"/>
              <w:rPr>
                <w:sz w:val="20"/>
                <w:szCs w:val="20"/>
                <w:lang w:val="es-419"/>
              </w:rPr>
            </w:pPr>
            <w:r w:rsidRPr="00195D96">
              <w:rPr>
                <w:sz w:val="20"/>
                <w:szCs w:val="20"/>
                <w:lang w:val="es-419"/>
              </w:rPr>
              <w:t xml:space="preserve">Presentation and Practice of the negative form of </w:t>
            </w:r>
          </w:p>
          <w:p w:rsidRPr="00195D96" w:rsidR="00195D96" w:rsidP="00A214D0" w:rsidRDefault="00195D96" w14:paraId="383B00B8" w14:textId="77777777">
            <w:pPr>
              <w:spacing w:line="276" w:lineRule="auto"/>
              <w:rPr>
                <w:sz w:val="20"/>
                <w:szCs w:val="20"/>
                <w:lang w:val="es-419"/>
              </w:rPr>
            </w:pPr>
            <w:r w:rsidRPr="00195D96">
              <w:rPr>
                <w:sz w:val="20"/>
                <w:szCs w:val="20"/>
                <w:lang w:val="es-419"/>
              </w:rPr>
              <w:t>the verb Be.</w:t>
            </w:r>
          </w:p>
          <w:p w:rsidRPr="00195D96" w:rsidR="00195D96" w:rsidP="00A214D0" w:rsidRDefault="00195D96" w14:paraId="4A976AA9" w14:textId="77777777">
            <w:pPr>
              <w:spacing w:line="276" w:lineRule="auto"/>
              <w:rPr>
                <w:b/>
                <w:bCs/>
                <w:sz w:val="20"/>
                <w:szCs w:val="20"/>
                <w:lang w:val="es-419"/>
              </w:rPr>
            </w:pPr>
            <w:r w:rsidRPr="00195D96">
              <w:rPr>
                <w:b/>
                <w:bCs/>
                <w:sz w:val="20"/>
                <w:szCs w:val="20"/>
                <w:lang w:val="es-419"/>
              </w:rPr>
              <w:t>Present Progressive: Spelling Changes</w:t>
            </w:r>
          </w:p>
          <w:p w:rsidRPr="00195D96" w:rsidR="00195D96" w:rsidP="00A214D0" w:rsidRDefault="00195D96" w14:paraId="2DE3AABD" w14:textId="77777777">
            <w:pPr>
              <w:spacing w:line="276" w:lineRule="auto"/>
              <w:rPr>
                <w:sz w:val="20"/>
                <w:szCs w:val="20"/>
                <w:lang w:val="es-419"/>
              </w:rPr>
            </w:pPr>
            <w:r w:rsidRPr="00195D96">
              <w:rPr>
                <w:sz w:val="20"/>
                <w:szCs w:val="20"/>
                <w:lang w:val="es-419"/>
              </w:rPr>
              <w:t xml:space="preserve">Presentation and practice of spelling changes </w:t>
            </w:r>
          </w:p>
          <w:p w:rsidRPr="00195D96" w:rsidR="00195D96" w:rsidP="00A214D0" w:rsidRDefault="00195D96" w14:paraId="1219EA3B" w14:textId="77777777">
            <w:pPr>
              <w:spacing w:line="276" w:lineRule="auto"/>
              <w:rPr>
                <w:sz w:val="20"/>
                <w:szCs w:val="20"/>
                <w:lang w:val="es-419"/>
              </w:rPr>
            </w:pPr>
            <w:r w:rsidRPr="00195D96">
              <w:rPr>
                <w:sz w:val="20"/>
                <w:szCs w:val="20"/>
                <w:lang w:val="es-419"/>
              </w:rPr>
              <w:t>involving the Present Progressive.</w:t>
            </w:r>
          </w:p>
          <w:p w:rsidRPr="00195D96" w:rsidR="00195D96" w:rsidP="00A214D0" w:rsidRDefault="00195D96" w14:paraId="073B9D8C" w14:textId="77777777">
            <w:pPr>
              <w:spacing w:line="276" w:lineRule="auto"/>
              <w:rPr>
                <w:b/>
                <w:bCs/>
                <w:sz w:val="20"/>
                <w:szCs w:val="20"/>
                <w:lang w:val="es-419"/>
              </w:rPr>
            </w:pPr>
            <w:r w:rsidRPr="00195D96">
              <w:rPr>
                <w:b/>
                <w:bCs/>
                <w:sz w:val="20"/>
                <w:szCs w:val="20"/>
                <w:lang w:val="es-419"/>
              </w:rPr>
              <w:t>Adjectives.</w:t>
            </w:r>
          </w:p>
          <w:p w:rsidRPr="00195D96" w:rsidR="00195D96" w:rsidP="00A214D0" w:rsidRDefault="00195D96" w14:paraId="1517BB9C" w14:textId="77777777">
            <w:pPr>
              <w:spacing w:line="276" w:lineRule="auto"/>
              <w:rPr>
                <w:b/>
                <w:bCs/>
                <w:sz w:val="20"/>
                <w:szCs w:val="20"/>
                <w:lang w:val="es-419"/>
              </w:rPr>
            </w:pPr>
            <w:r w:rsidRPr="00195D96">
              <w:rPr>
                <w:sz w:val="20"/>
                <w:szCs w:val="20"/>
                <w:lang w:val="es-419"/>
              </w:rPr>
              <w:t xml:space="preserve">Presentation and practice of vocabulary associated </w:t>
            </w:r>
          </w:p>
          <w:p w:rsidRPr="00195D96" w:rsidR="00195D96" w:rsidP="00A214D0" w:rsidRDefault="00195D96" w14:paraId="4A85088B" w14:textId="77777777">
            <w:pPr>
              <w:spacing w:line="276" w:lineRule="auto"/>
              <w:rPr>
                <w:sz w:val="20"/>
                <w:szCs w:val="20"/>
                <w:lang w:val="es-419"/>
              </w:rPr>
            </w:pPr>
            <w:r w:rsidRPr="00195D96">
              <w:rPr>
                <w:sz w:val="20"/>
                <w:szCs w:val="20"/>
                <w:lang w:val="es-419"/>
              </w:rPr>
              <w:t>with the topic of adjectives.</w:t>
            </w:r>
          </w:p>
        </w:tc>
      </w:tr>
      <w:tr w:rsidRPr="00195D96" w:rsidR="00195D96" w:rsidTr="36B08E7D" w14:paraId="057BDEDE" w14:textId="77777777">
        <w:tc>
          <w:tcPr>
            <w:tcW w:w="3345" w:type="dxa"/>
            <w:tcMar/>
          </w:tcPr>
          <w:p w:rsidRPr="00195D96" w:rsidR="00195D96" w:rsidP="00A214D0" w:rsidRDefault="00195D96" w14:paraId="26BEDBD7" w14:textId="77777777">
            <w:pPr>
              <w:spacing w:line="276" w:lineRule="auto"/>
              <w:rPr>
                <w:sz w:val="20"/>
                <w:szCs w:val="20"/>
                <w:lang w:val="es-419"/>
              </w:rPr>
            </w:pPr>
            <w:r w:rsidRPr="00195D96">
              <w:rPr>
                <w:sz w:val="20"/>
                <w:szCs w:val="20"/>
                <w:lang w:val="es-419"/>
              </w:rPr>
              <w:t>Unit 7. For Sale.</w:t>
            </w:r>
          </w:p>
        </w:tc>
        <w:tc>
          <w:tcPr>
            <w:tcW w:w="5581" w:type="dxa"/>
            <w:tcMar/>
          </w:tcPr>
          <w:p w:rsidRPr="00195D96" w:rsidR="00195D96" w:rsidP="00A214D0" w:rsidRDefault="00195D96" w14:paraId="03048A05" w14:textId="77777777">
            <w:pPr>
              <w:spacing w:line="276" w:lineRule="auto"/>
              <w:rPr>
                <w:b/>
                <w:bCs/>
                <w:sz w:val="20"/>
                <w:szCs w:val="20"/>
                <w:lang w:val="es-419"/>
              </w:rPr>
            </w:pPr>
            <w:r w:rsidRPr="00195D96">
              <w:rPr>
                <w:b/>
                <w:bCs/>
                <w:sz w:val="20"/>
                <w:szCs w:val="20"/>
                <w:lang w:val="es-419"/>
              </w:rPr>
              <w:t>Nouns: Possessive.</w:t>
            </w:r>
          </w:p>
          <w:p w:rsidRPr="00195D96" w:rsidR="00195D96" w:rsidP="00A214D0" w:rsidRDefault="00195D96" w14:paraId="602F9D28" w14:textId="77777777">
            <w:pPr>
              <w:spacing w:line="276" w:lineRule="auto"/>
              <w:rPr>
                <w:sz w:val="20"/>
                <w:szCs w:val="20"/>
                <w:lang w:val="es-419"/>
              </w:rPr>
            </w:pPr>
            <w:r w:rsidRPr="00195D96">
              <w:rPr>
                <w:sz w:val="20"/>
                <w:szCs w:val="20"/>
                <w:lang w:val="es-419"/>
              </w:rPr>
              <w:t xml:space="preserve">Presentation and practice of the possessive form </w:t>
            </w:r>
          </w:p>
          <w:p w:rsidRPr="00195D96" w:rsidR="00195D96" w:rsidP="00A214D0" w:rsidRDefault="00195D96" w14:paraId="1DAD0258" w14:textId="77777777">
            <w:pPr>
              <w:spacing w:line="276" w:lineRule="auto"/>
              <w:rPr>
                <w:sz w:val="20"/>
                <w:szCs w:val="20"/>
                <w:lang w:val="es-419"/>
              </w:rPr>
            </w:pPr>
            <w:r w:rsidRPr="00195D96">
              <w:rPr>
                <w:sz w:val="20"/>
                <w:szCs w:val="20"/>
                <w:lang w:val="es-419"/>
              </w:rPr>
              <w:t>of nouns.</w:t>
            </w:r>
          </w:p>
          <w:p w:rsidRPr="00195D96" w:rsidR="00195D96" w:rsidP="00A214D0" w:rsidRDefault="00195D96" w14:paraId="113FA949" w14:textId="77777777">
            <w:pPr>
              <w:spacing w:line="276" w:lineRule="auto"/>
              <w:rPr>
                <w:b/>
                <w:bCs/>
                <w:sz w:val="20"/>
                <w:szCs w:val="20"/>
                <w:lang w:val="es-419"/>
              </w:rPr>
            </w:pPr>
            <w:r w:rsidRPr="00195D96">
              <w:rPr>
                <w:b/>
                <w:bCs/>
                <w:sz w:val="20"/>
                <w:szCs w:val="20"/>
                <w:lang w:val="es-419"/>
              </w:rPr>
              <w:t>Present Progressive: Contractions.</w:t>
            </w:r>
          </w:p>
          <w:p w:rsidRPr="00195D96" w:rsidR="00195D96" w:rsidP="00A214D0" w:rsidRDefault="00195D96" w14:paraId="524E1BA7" w14:textId="77777777">
            <w:pPr>
              <w:spacing w:line="276" w:lineRule="auto"/>
              <w:rPr>
                <w:sz w:val="20"/>
                <w:szCs w:val="20"/>
                <w:lang w:val="es-419"/>
              </w:rPr>
            </w:pPr>
            <w:r w:rsidRPr="00195D96">
              <w:rPr>
                <w:sz w:val="20"/>
                <w:szCs w:val="20"/>
                <w:lang w:val="es-419"/>
              </w:rPr>
              <w:t xml:space="preserve">Presentation and practice of contracted forms of </w:t>
            </w:r>
          </w:p>
          <w:p w:rsidRPr="00195D96" w:rsidR="00195D96" w:rsidP="00A214D0" w:rsidRDefault="00195D96" w14:paraId="1987B01C" w14:textId="77777777">
            <w:pPr>
              <w:spacing w:line="276" w:lineRule="auto"/>
              <w:rPr>
                <w:sz w:val="20"/>
                <w:szCs w:val="20"/>
                <w:lang w:val="es-419"/>
              </w:rPr>
            </w:pPr>
            <w:r w:rsidRPr="00195D96">
              <w:rPr>
                <w:sz w:val="20"/>
                <w:szCs w:val="20"/>
                <w:lang w:val="es-419"/>
              </w:rPr>
              <w:t>the Present Progressive.</w:t>
            </w:r>
          </w:p>
        </w:tc>
      </w:tr>
      <w:tr w:rsidRPr="00195D96" w:rsidR="00195D96" w:rsidTr="36B08E7D" w14:paraId="72889AF4" w14:textId="77777777">
        <w:tc>
          <w:tcPr>
            <w:tcW w:w="3345" w:type="dxa"/>
            <w:tcMar/>
          </w:tcPr>
          <w:p w:rsidRPr="00195D96" w:rsidR="00195D96" w:rsidP="00A214D0" w:rsidRDefault="00195D96" w14:paraId="7C21A311" w14:textId="77777777">
            <w:pPr>
              <w:spacing w:line="276" w:lineRule="auto"/>
              <w:rPr>
                <w:sz w:val="20"/>
                <w:szCs w:val="20"/>
                <w:lang w:val="es-419"/>
              </w:rPr>
            </w:pPr>
            <w:r w:rsidRPr="00195D96">
              <w:rPr>
                <w:sz w:val="20"/>
                <w:szCs w:val="20"/>
                <w:lang w:val="es-419"/>
              </w:rPr>
              <w:t>Unit 8. On the Movie.</w:t>
            </w:r>
          </w:p>
        </w:tc>
        <w:tc>
          <w:tcPr>
            <w:tcW w:w="5581" w:type="dxa"/>
            <w:tcMar/>
          </w:tcPr>
          <w:p w:rsidRPr="00195D96" w:rsidR="00195D96" w:rsidP="00A214D0" w:rsidRDefault="00195D96" w14:paraId="3179BAC3" w14:textId="77777777">
            <w:pPr>
              <w:spacing w:line="276" w:lineRule="auto"/>
              <w:rPr>
                <w:b/>
                <w:bCs/>
                <w:sz w:val="20"/>
                <w:szCs w:val="20"/>
                <w:lang w:val="es-419"/>
              </w:rPr>
            </w:pPr>
            <w:r w:rsidRPr="00195D96">
              <w:rPr>
                <w:b/>
                <w:bCs/>
                <w:sz w:val="20"/>
                <w:szCs w:val="20"/>
                <w:lang w:val="es-419"/>
              </w:rPr>
              <w:t>Pronouns: Subject.</w:t>
            </w:r>
          </w:p>
          <w:p w:rsidRPr="00195D96" w:rsidR="00195D96" w:rsidP="00A214D0" w:rsidRDefault="00195D96" w14:paraId="25FEA0C9" w14:textId="77777777">
            <w:pPr>
              <w:spacing w:line="276" w:lineRule="auto"/>
              <w:rPr>
                <w:sz w:val="20"/>
                <w:szCs w:val="20"/>
                <w:lang w:val="es-419"/>
              </w:rPr>
            </w:pPr>
            <w:r w:rsidRPr="00195D96">
              <w:rPr>
                <w:sz w:val="20"/>
                <w:szCs w:val="20"/>
                <w:lang w:val="es-419"/>
              </w:rPr>
              <w:t>Presentation and practice of subject pronouns.</w:t>
            </w:r>
          </w:p>
          <w:p w:rsidRPr="00195D96" w:rsidR="00195D96" w:rsidP="00A214D0" w:rsidRDefault="00195D96" w14:paraId="346AFF9C" w14:textId="77777777">
            <w:pPr>
              <w:spacing w:line="276" w:lineRule="auto"/>
              <w:rPr>
                <w:b/>
                <w:bCs/>
                <w:sz w:val="20"/>
                <w:szCs w:val="20"/>
                <w:lang w:val="es-419"/>
              </w:rPr>
            </w:pPr>
            <w:r w:rsidRPr="00195D96">
              <w:rPr>
                <w:b/>
                <w:bCs/>
                <w:sz w:val="20"/>
                <w:szCs w:val="20"/>
                <w:lang w:val="es-419"/>
              </w:rPr>
              <w:t>Pronouns: Object.</w:t>
            </w:r>
          </w:p>
          <w:p w:rsidRPr="00195D96" w:rsidR="00195D96" w:rsidP="00A214D0" w:rsidRDefault="00195D96" w14:paraId="07DCCD2E" w14:textId="77777777">
            <w:pPr>
              <w:spacing w:line="276" w:lineRule="auto"/>
              <w:rPr>
                <w:sz w:val="20"/>
                <w:szCs w:val="20"/>
                <w:lang w:val="es-419"/>
              </w:rPr>
            </w:pPr>
            <w:r w:rsidRPr="00195D96">
              <w:rPr>
                <w:sz w:val="20"/>
                <w:szCs w:val="20"/>
                <w:lang w:val="es-419"/>
              </w:rPr>
              <w:t>Presentation and practice of object pronouns.</w:t>
            </w:r>
          </w:p>
          <w:p w:rsidRPr="00195D96" w:rsidR="00195D96" w:rsidP="00A214D0" w:rsidRDefault="00195D96" w14:paraId="3CB81875" w14:textId="77777777">
            <w:pPr>
              <w:spacing w:line="276" w:lineRule="auto"/>
              <w:rPr>
                <w:b/>
                <w:bCs/>
                <w:sz w:val="20"/>
                <w:szCs w:val="20"/>
                <w:lang w:val="es-419"/>
              </w:rPr>
            </w:pPr>
            <w:r w:rsidRPr="00195D96">
              <w:rPr>
                <w:b/>
                <w:bCs/>
                <w:sz w:val="20"/>
                <w:szCs w:val="20"/>
                <w:lang w:val="es-419"/>
              </w:rPr>
              <w:t>Pronouns: Possessive.</w:t>
            </w:r>
          </w:p>
          <w:p w:rsidRPr="00195D96" w:rsidR="00195D96" w:rsidP="00A214D0" w:rsidRDefault="00195D96" w14:paraId="7D8F0390" w14:textId="77777777">
            <w:pPr>
              <w:spacing w:line="276" w:lineRule="auto"/>
              <w:rPr>
                <w:sz w:val="20"/>
                <w:szCs w:val="20"/>
                <w:lang w:val="es-419"/>
              </w:rPr>
            </w:pPr>
            <w:r w:rsidRPr="00195D96">
              <w:rPr>
                <w:sz w:val="20"/>
                <w:szCs w:val="20"/>
                <w:lang w:val="es-419"/>
              </w:rPr>
              <w:t>Presentation and practice of possessive pronouns.</w:t>
            </w:r>
          </w:p>
        </w:tc>
      </w:tr>
      <w:tr w:rsidRPr="00195D96" w:rsidR="00195D96" w:rsidTr="36B08E7D" w14:paraId="6D726F15" w14:textId="77777777">
        <w:tc>
          <w:tcPr>
            <w:tcW w:w="3345" w:type="dxa"/>
            <w:tcMar/>
          </w:tcPr>
          <w:p w:rsidRPr="00195D96" w:rsidR="00195D96" w:rsidP="00A214D0" w:rsidRDefault="00195D96" w14:paraId="7DAD755A" w14:textId="77777777">
            <w:pPr>
              <w:spacing w:line="276" w:lineRule="auto"/>
              <w:rPr>
                <w:sz w:val="20"/>
                <w:szCs w:val="20"/>
                <w:lang w:val="es-419"/>
              </w:rPr>
            </w:pPr>
            <w:r w:rsidRPr="00195D96">
              <w:rPr>
                <w:sz w:val="20"/>
                <w:szCs w:val="20"/>
                <w:lang w:val="es-419"/>
              </w:rPr>
              <w:t>Unit 9. Health And Fitness.</w:t>
            </w:r>
          </w:p>
        </w:tc>
        <w:tc>
          <w:tcPr>
            <w:tcW w:w="5581" w:type="dxa"/>
            <w:tcMar/>
          </w:tcPr>
          <w:p w:rsidRPr="00195D96" w:rsidR="00195D96" w:rsidP="00A214D0" w:rsidRDefault="00195D96" w14:paraId="027C0180" w14:textId="77777777">
            <w:pPr>
              <w:spacing w:line="276" w:lineRule="auto"/>
              <w:rPr>
                <w:b/>
                <w:bCs/>
                <w:sz w:val="20"/>
                <w:szCs w:val="20"/>
                <w:lang w:val="es-419"/>
              </w:rPr>
            </w:pPr>
            <w:r w:rsidRPr="00195D96">
              <w:rPr>
                <w:b/>
                <w:bCs/>
                <w:sz w:val="20"/>
                <w:szCs w:val="20"/>
                <w:lang w:val="es-419"/>
              </w:rPr>
              <w:t>Review.</w:t>
            </w:r>
          </w:p>
          <w:p w:rsidRPr="00195D96" w:rsidR="00195D96" w:rsidP="00A214D0" w:rsidRDefault="00195D96" w14:paraId="6A522C17" w14:textId="77777777">
            <w:pPr>
              <w:spacing w:line="276" w:lineRule="auto"/>
              <w:rPr>
                <w:sz w:val="20"/>
                <w:szCs w:val="20"/>
                <w:lang w:val="es-419"/>
              </w:rPr>
            </w:pPr>
            <w:r w:rsidRPr="00195D96">
              <w:rPr>
                <w:sz w:val="20"/>
                <w:szCs w:val="20"/>
                <w:lang w:val="es-419"/>
              </w:rPr>
              <w:t>Practice and review of the seen in the last Units.</w:t>
            </w:r>
          </w:p>
        </w:tc>
      </w:tr>
      <w:tr w:rsidRPr="00195D96" w:rsidR="00195D96" w:rsidTr="36B08E7D" w14:paraId="29862C47" w14:textId="77777777">
        <w:tc>
          <w:tcPr>
            <w:tcW w:w="3345" w:type="dxa"/>
            <w:tcMar/>
          </w:tcPr>
          <w:p w:rsidRPr="00195D96" w:rsidR="00195D96" w:rsidP="00A214D0" w:rsidRDefault="00195D96" w14:paraId="5A1C6BB8" w14:textId="77777777">
            <w:pPr>
              <w:spacing w:line="276" w:lineRule="auto"/>
              <w:rPr>
                <w:sz w:val="20"/>
                <w:szCs w:val="20"/>
                <w:lang w:val="es-419"/>
              </w:rPr>
            </w:pPr>
            <w:r w:rsidRPr="00195D96">
              <w:rPr>
                <w:sz w:val="20"/>
                <w:szCs w:val="20"/>
                <w:lang w:val="es-419"/>
              </w:rPr>
              <w:t>Unit 10. Occupations.</w:t>
            </w:r>
          </w:p>
        </w:tc>
        <w:tc>
          <w:tcPr>
            <w:tcW w:w="5581" w:type="dxa"/>
            <w:tcMar/>
          </w:tcPr>
          <w:p w:rsidRPr="00195D96" w:rsidR="00195D96" w:rsidP="00A214D0" w:rsidRDefault="00195D96" w14:paraId="0F5D4BB0" w14:textId="77777777">
            <w:pPr>
              <w:spacing w:line="276" w:lineRule="auto"/>
              <w:rPr>
                <w:b/>
                <w:bCs/>
                <w:sz w:val="20"/>
                <w:szCs w:val="20"/>
                <w:lang w:val="es-419"/>
              </w:rPr>
            </w:pPr>
            <w:r w:rsidRPr="00195D96">
              <w:rPr>
                <w:b/>
                <w:bCs/>
                <w:sz w:val="20"/>
                <w:szCs w:val="20"/>
                <w:lang w:val="es-419"/>
              </w:rPr>
              <w:t>Review.</w:t>
            </w:r>
          </w:p>
          <w:p w:rsidRPr="00195D96" w:rsidR="00195D96" w:rsidP="00A214D0" w:rsidRDefault="00195D96" w14:paraId="092D4A40" w14:textId="77777777">
            <w:pPr>
              <w:spacing w:line="276" w:lineRule="auto"/>
              <w:rPr>
                <w:sz w:val="20"/>
                <w:szCs w:val="20"/>
                <w:lang w:val="es-419"/>
              </w:rPr>
            </w:pPr>
            <w:r w:rsidRPr="00195D96">
              <w:rPr>
                <w:sz w:val="20"/>
                <w:szCs w:val="20"/>
                <w:lang w:val="es-419"/>
              </w:rPr>
              <w:t>Practice and review of the seen in the last Units.</w:t>
            </w:r>
          </w:p>
        </w:tc>
      </w:tr>
    </w:tbl>
    <w:p w:rsidRPr="0095079F" w:rsidR="00FC2AA3" w:rsidP="00FC2AA3" w:rsidRDefault="00FC2AA3" w14:paraId="527CD82A"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Contenidos Analíticos expresados en saberes</w:t>
      </w:r>
    </w:p>
    <w:p w:rsidRPr="0095079F" w:rsidR="00FC2AA3" w:rsidP="00FC2AA3" w:rsidRDefault="00FC2AA3" w14:paraId="1A7D960E" w14:textId="77777777">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95079F" w:rsidR="00FC2AA3" w:rsidTr="36B08E7D" w14:paraId="63A78A6C" w14:textId="77777777">
        <w:tc>
          <w:tcPr>
            <w:tcW w:w="2235" w:type="dxa"/>
            <w:vMerge w:val="restart"/>
            <w:tcMar/>
            <w:vAlign w:val="center"/>
          </w:tcPr>
          <w:p w:rsidRPr="0095079F" w:rsidR="00FC2AA3" w:rsidP="00A214D0" w:rsidRDefault="00FC2AA3" w14:paraId="5EF265E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Elementos de Competencia</w:t>
            </w:r>
          </w:p>
        </w:tc>
        <w:tc>
          <w:tcPr>
            <w:tcW w:w="5840" w:type="dxa"/>
            <w:gridSpan w:val="3"/>
            <w:tcMar/>
            <w:vAlign w:val="center"/>
          </w:tcPr>
          <w:p w:rsidRPr="0095079F" w:rsidR="00FC2AA3" w:rsidP="00A214D0" w:rsidRDefault="00FC2AA3" w14:paraId="143C78C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Saberes</w:t>
            </w:r>
          </w:p>
        </w:tc>
        <w:tc>
          <w:tcPr>
            <w:tcW w:w="1559" w:type="dxa"/>
            <w:vMerge w:val="restart"/>
            <w:tcMar/>
            <w:vAlign w:val="center"/>
          </w:tcPr>
          <w:p w:rsidRPr="0095079F" w:rsidR="00FC2AA3" w:rsidP="00A214D0" w:rsidRDefault="00FC2AA3" w14:paraId="6EF26207"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Unidades de Aprendizaje</w:t>
            </w:r>
          </w:p>
        </w:tc>
      </w:tr>
      <w:tr w:rsidRPr="0095079F" w:rsidR="00FC2AA3" w:rsidTr="36B08E7D" w14:paraId="7FAB096A" w14:textId="77777777">
        <w:tc>
          <w:tcPr>
            <w:tcW w:w="2235" w:type="dxa"/>
            <w:vMerge/>
            <w:tcMar/>
            <w:vAlign w:val="center"/>
          </w:tcPr>
          <w:p w:rsidRPr="0095079F" w:rsidR="00FC2AA3" w:rsidP="00A214D0" w:rsidRDefault="00FC2AA3" w14:paraId="2D763005"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c>
          <w:tcPr>
            <w:tcW w:w="2013" w:type="dxa"/>
            <w:tcMar/>
            <w:vAlign w:val="center"/>
          </w:tcPr>
          <w:p w:rsidRPr="0095079F" w:rsidR="00FC2AA3" w:rsidP="00A214D0" w:rsidRDefault="00FC2AA3" w14:paraId="2A1D010A"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Procedimentales</w:t>
            </w:r>
          </w:p>
        </w:tc>
        <w:tc>
          <w:tcPr>
            <w:tcW w:w="1984" w:type="dxa"/>
            <w:tcBorders>
              <w:right w:val="single" w:color="auto" w:sz="6" w:space="0"/>
            </w:tcBorders>
            <w:tcMar/>
            <w:vAlign w:val="center"/>
          </w:tcPr>
          <w:p w:rsidRPr="0095079F" w:rsidR="00FC2AA3" w:rsidP="00A214D0" w:rsidRDefault="00FC2AA3" w14:paraId="35BDB294"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Conceptuales</w:t>
            </w:r>
          </w:p>
        </w:tc>
        <w:tc>
          <w:tcPr>
            <w:tcW w:w="1843" w:type="dxa"/>
            <w:tcBorders>
              <w:left w:val="single" w:color="auto" w:sz="6" w:space="0"/>
            </w:tcBorders>
            <w:tcMar/>
            <w:vAlign w:val="center"/>
          </w:tcPr>
          <w:p w:rsidRPr="0095079F" w:rsidR="00FC2AA3" w:rsidP="00A214D0" w:rsidRDefault="00FC2AA3" w14:paraId="4978985B"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Actitudinales</w:t>
            </w:r>
          </w:p>
        </w:tc>
        <w:tc>
          <w:tcPr>
            <w:tcW w:w="1559" w:type="dxa"/>
            <w:vMerge/>
            <w:tcMar/>
          </w:tcPr>
          <w:p w:rsidRPr="0095079F" w:rsidR="00FC2AA3" w:rsidP="00A214D0" w:rsidRDefault="00FC2AA3" w14:paraId="3279A490"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r>
      <w:tr w:rsidRPr="0095079F" w:rsidR="00FC2AA3" w:rsidTr="36B08E7D" w14:paraId="6DE6A573"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Mar/>
          </w:tcPr>
          <w:p w:rsidRPr="0095079F" w:rsidR="00FC2AA3" w:rsidP="00A214D0" w:rsidRDefault="00FC2AA3" w14:paraId="5F95374B"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rsidRPr="0095079F" w:rsidR="00FC2AA3" w:rsidP="00A214D0" w:rsidRDefault="00FC2AA3" w14:paraId="7A7727F6" w14:textId="77777777">
            <w:pPr>
              <w:spacing w:before="120" w:after="120"/>
              <w:ind w:left="204"/>
              <w:contextualSpacing/>
              <w:rPr>
                <w:rFonts w:asciiTheme="majorHAnsi" w:hAnsiTheme="majorHAnsi" w:cstheme="majorHAnsi"/>
                <w:kern w:val="0"/>
                <w:lang w:val="es-ES" w:eastAsia="es-BO"/>
                <w14:ligatures w14:val="none"/>
              </w:rPr>
            </w:pPr>
          </w:p>
          <w:p w:rsidRPr="0095079F" w:rsidR="00FC2AA3" w:rsidP="00A214D0" w:rsidRDefault="00FC2AA3" w14:paraId="484501E7"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FC2AA3" w:rsidP="00A214D0" w:rsidRDefault="00FC2AA3" w14:paraId="1A66C660" w14:textId="77777777">
            <w:pPr>
              <w:spacing w:before="120" w:after="120"/>
              <w:ind w:left="204"/>
              <w:contextualSpacing/>
              <w:rPr>
                <w:rFonts w:asciiTheme="majorHAnsi" w:hAnsiTheme="majorHAnsi" w:cstheme="majorHAnsi"/>
                <w:kern w:val="0"/>
                <w:lang w:val="es-ES" w:eastAsia="es-BO"/>
                <w14:ligatures w14:val="none"/>
              </w:rPr>
            </w:pPr>
          </w:p>
          <w:p w:rsidRPr="0095079F" w:rsidR="00FC2AA3" w:rsidP="00A214D0" w:rsidRDefault="00FC2AA3" w14:paraId="73D500FA"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FC2AA3" w:rsidP="00A214D0" w:rsidRDefault="00FC2AA3" w14:paraId="4D936830" w14:textId="77777777">
            <w:pPr>
              <w:spacing w:after="0" w:line="240" w:lineRule="auto"/>
              <w:rPr>
                <w:rFonts w:eastAsia="Times New Roman" w:asciiTheme="majorHAnsi" w:hAnsiTheme="majorHAnsi" w:cstheme="majorHAnsi"/>
                <w:kern w:val="0"/>
                <w:sz w:val="24"/>
                <w:szCs w:val="24"/>
                <w:lang w:eastAsia="es-ES"/>
                <w14:ligatures w14:val="none"/>
              </w:rPr>
            </w:pPr>
          </w:p>
        </w:tc>
        <w:tc>
          <w:tcPr>
            <w:tcW w:w="2013" w:type="dxa"/>
            <w:tcBorders>
              <w:top w:val="single" w:color="auto" w:sz="6" w:space="0"/>
              <w:left w:val="single" w:color="auto" w:sz="6" w:space="0"/>
              <w:bottom w:val="single" w:color="auto" w:sz="6" w:space="0"/>
              <w:right w:val="single" w:color="auto" w:sz="6" w:space="0"/>
            </w:tcBorders>
            <w:shd w:val="clear" w:color="auto" w:fill="auto"/>
            <w:tcMar/>
          </w:tcPr>
          <w:p w:rsidRPr="0095079F" w:rsidR="00FC2AA3" w:rsidP="00A214D0" w:rsidRDefault="00FC2AA3" w14:paraId="2B10CC89" w14:textId="77777777">
            <w:pPr>
              <w:numPr>
                <w:ilvl w:val="0"/>
                <w:numId w:val="12"/>
              </w:numPr>
              <w:spacing w:after="0" w:line="240" w:lineRule="auto"/>
              <w:ind w:left="58" w:hanging="142"/>
              <w:contextualSpacing/>
              <w:rPr>
                <w:rFonts w:eastAsia="Times New Roman" w:asciiTheme="majorHAnsi" w:hAnsiTheme="majorHAnsi" w:cstheme="majorHAnsi"/>
                <w:kern w:val="0"/>
                <w:lang w:val="es-ES" w:eastAsia="es-ES"/>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Mar/>
          </w:tcPr>
          <w:p w:rsidRPr="0095079F" w:rsidR="00FC2AA3" w:rsidP="00A214D0" w:rsidRDefault="00FC2AA3" w14:paraId="3E83681B" w14:textId="77777777">
            <w:pPr>
              <w:numPr>
                <w:ilvl w:val="0"/>
                <w:numId w:val="11"/>
              </w:numPr>
              <w:spacing w:after="0" w:line="240" w:lineRule="auto"/>
              <w:ind w:left="58" w:right="-105" w:hanging="142"/>
              <w:contextualSpacing/>
              <w:rPr>
                <w:rFonts w:eastAsia="Times New Roman" w:asciiTheme="majorHAnsi" w:hAnsiTheme="majorHAnsi" w:cstheme="majorHAnsi"/>
                <w:kern w:val="0"/>
                <w:lang w:eastAsia="es-ES"/>
                <w14:ligatures w14:val="none"/>
              </w:rPr>
            </w:pPr>
          </w:p>
        </w:tc>
        <w:tc>
          <w:tcPr>
            <w:tcW w:w="1843" w:type="dxa"/>
            <w:tcBorders>
              <w:top w:val="single" w:color="auto" w:sz="6" w:space="0"/>
              <w:left w:val="single" w:color="auto" w:sz="6" w:space="0"/>
              <w:bottom w:val="single" w:color="auto" w:sz="6" w:space="0"/>
              <w:right w:val="single" w:color="auto" w:sz="6" w:space="0"/>
            </w:tcBorders>
            <w:shd w:val="clear" w:color="auto" w:fill="auto"/>
            <w:tcMar/>
          </w:tcPr>
          <w:p w:rsidRPr="0095079F" w:rsidR="00FC2AA3" w:rsidP="00A214D0" w:rsidRDefault="00FC2AA3" w14:paraId="523DA076" w14:textId="77777777">
            <w:pPr>
              <w:numPr>
                <w:ilvl w:val="0"/>
                <w:numId w:val="11"/>
              </w:numPr>
              <w:spacing w:after="0" w:line="240" w:lineRule="auto"/>
              <w:ind w:left="58" w:hanging="142"/>
              <w:contextualSpacing/>
              <w:rPr>
                <w:rFonts w:eastAsia="Times New Roman" w:asciiTheme="majorHAnsi" w:hAnsiTheme="majorHAnsi" w:cstheme="majorHAnsi"/>
                <w:kern w:val="0"/>
                <w:sz w:val="24"/>
                <w:szCs w:val="24"/>
                <w:lang w:eastAsia="es-ES"/>
                <w14:ligatures w14:val="none"/>
              </w:rPr>
            </w:pPr>
          </w:p>
        </w:tc>
        <w:tc>
          <w:tcPr>
            <w:tcW w:w="1559" w:type="dxa"/>
            <w:tcBorders>
              <w:top w:val="single" w:color="auto" w:sz="6" w:space="0"/>
              <w:left w:val="single" w:color="auto" w:sz="6" w:space="0"/>
              <w:bottom w:val="single" w:color="auto" w:sz="6" w:space="0"/>
              <w:right w:val="single" w:color="auto" w:sz="6" w:space="0"/>
            </w:tcBorders>
            <w:shd w:val="clear" w:color="auto" w:fill="auto"/>
            <w:tcMar/>
          </w:tcPr>
          <w:p w:rsidRPr="0095079F" w:rsidR="00FC2AA3" w:rsidP="00A214D0" w:rsidRDefault="00FC2AA3" w14:paraId="2141A1BD"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FC2AA3" w:rsidP="00FC2AA3" w:rsidRDefault="00FC2AA3" w14:paraId="1EB8CC48"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PLANIFICACIÓN DEL PROCESO DE APRENDIZAJE – ENSEÑANZA Y EVALUACIÓN</w:t>
      </w:r>
    </w:p>
    <w:p w:rsidRPr="0095079F" w:rsidR="00FC2AA3" w:rsidP="00FC2AA3" w:rsidRDefault="00FC2AA3" w14:paraId="3281A027" w14:textId="77777777">
      <w:pPr>
        <w:numPr>
          <w:ilvl w:val="1"/>
          <w:numId w:val="5"/>
        </w:numPr>
        <w:spacing w:before="120" w:after="120" w:line="276" w:lineRule="auto"/>
        <w:jc w:val="both"/>
        <w:rPr>
          <w:rFonts w:eastAsia="Times New Roman" w:asciiTheme="majorHAnsi" w:hAnsiTheme="majorHAnsi" w:cstheme="majorHAnsi"/>
          <w:i/>
          <w:kern w:val="0"/>
          <w:sz w:val="24"/>
          <w:szCs w:val="24"/>
          <w:lang w:val="es-ES" w:eastAsia="es-ES"/>
          <w14:ligatures w14:val="none"/>
        </w:rPr>
      </w:pPr>
      <w:r w:rsidRPr="0095079F">
        <w:rPr>
          <w:rFonts w:eastAsia="Times New Roman" w:asciiTheme="majorHAnsi" w:hAnsiTheme="majorHAnsi" w:cstheme="majorHAnsi"/>
          <w:i/>
          <w:kern w:val="0"/>
          <w:sz w:val="24"/>
          <w:szCs w:val="24"/>
          <w:lang w:val="es-ES" w:eastAsia="es-ES"/>
          <w14:ligatures w14:val="none"/>
        </w:rPr>
        <w:t>Matriz de Planificación del Proceso de Aprendizaje - Enseñanza</w:t>
      </w:r>
    </w:p>
    <w:p w:rsidRPr="0095079F" w:rsidR="00FC2AA3" w:rsidP="00FC2AA3" w:rsidRDefault="00FC2AA3" w14:paraId="31E9C246" w14:textId="77777777">
      <w:pPr>
        <w:spacing w:before="120" w:after="120" w:line="276" w:lineRule="auto"/>
        <w:ind w:left="360"/>
        <w:jc w:val="both"/>
        <w:rPr>
          <w:rFonts w:eastAsia="Times New Roman" w:asciiTheme="majorHAnsi" w:hAnsiTheme="majorHAnsi" w:cstheme="majorHAnsi"/>
          <w:b/>
          <w:bCs/>
          <w:iCs/>
          <w:color w:val="FF0000"/>
          <w:kern w:val="0"/>
          <w:sz w:val="24"/>
          <w:szCs w:val="24"/>
          <w:lang w:val="es-ES_tradnl" w:eastAsia="es-ES"/>
          <w14:ligatures w14:val="none"/>
        </w:rPr>
      </w:pPr>
      <w:r w:rsidRPr="0095079F">
        <w:rPr>
          <w:rFonts w:eastAsia="Times New Roman" w:asciiTheme="majorHAnsi"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95079F" w:rsidR="00FC2AA3" w:rsidTr="00A214D0" w14:paraId="45A09A06" w14:textId="77777777">
        <w:trPr>
          <w:trHeight w:val="1045"/>
          <w:jc w:val="center"/>
        </w:trPr>
        <w:tc>
          <w:tcPr>
            <w:tcW w:w="1984" w:type="dxa"/>
            <w:shd w:val="clear" w:color="auto" w:fill="auto"/>
            <w:vAlign w:val="center"/>
          </w:tcPr>
          <w:p w:rsidRPr="0095079F" w:rsidR="00FC2AA3" w:rsidP="00A214D0" w:rsidRDefault="00FC2AA3" w14:paraId="6FCEC38E"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 de Aprendizaje</w:t>
            </w:r>
          </w:p>
        </w:tc>
        <w:tc>
          <w:tcPr>
            <w:tcW w:w="1738" w:type="dxa"/>
            <w:vAlign w:val="center"/>
          </w:tcPr>
          <w:p w:rsidRPr="0095079F" w:rsidR="00FC2AA3" w:rsidP="00A214D0" w:rsidRDefault="00FC2AA3" w14:paraId="6A310D67"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Saberes</w:t>
            </w:r>
          </w:p>
        </w:tc>
        <w:tc>
          <w:tcPr>
            <w:tcW w:w="1302" w:type="dxa"/>
            <w:vAlign w:val="center"/>
          </w:tcPr>
          <w:p w:rsidRPr="0095079F" w:rsidR="00FC2AA3" w:rsidP="00A214D0" w:rsidRDefault="00FC2AA3" w14:paraId="76DC1B21"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rsidRPr="0095079F" w:rsidR="00FC2AA3" w:rsidP="00A214D0" w:rsidRDefault="00FC2AA3" w14:paraId="7509C4B6"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Estrategias y actividades de aprendizaje – enseñanza</w:t>
            </w:r>
          </w:p>
          <w:p w:rsidRPr="0095079F" w:rsidR="00FC2AA3" w:rsidP="00A214D0" w:rsidRDefault="00FC2AA3" w14:paraId="12CC608C"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Pr="0095079F" w:rsidR="00FC2AA3" w:rsidTr="00A214D0" w14:paraId="6E4BA819" w14:textId="77777777">
        <w:trPr>
          <w:trHeight w:val="418"/>
          <w:jc w:val="center"/>
        </w:trPr>
        <w:tc>
          <w:tcPr>
            <w:tcW w:w="1984" w:type="dxa"/>
            <w:vMerge w:val="restart"/>
            <w:shd w:val="clear" w:color="auto" w:fill="auto"/>
          </w:tcPr>
          <w:p w:rsidRPr="0095079F" w:rsidR="00FC2AA3" w:rsidP="00A214D0" w:rsidRDefault="00FC2AA3" w14:paraId="3D41B6BD"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rsidRPr="0095079F" w:rsidR="00FC2AA3" w:rsidP="00A214D0" w:rsidRDefault="00FC2AA3" w14:paraId="1D0C535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FC2AA3" w:rsidP="00A214D0" w:rsidRDefault="00FC2AA3" w14:paraId="7CE612E8"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rsidRPr="0095079F" w:rsidR="00FC2AA3" w:rsidP="00A214D0" w:rsidRDefault="00FC2AA3" w14:paraId="21705A79" w14:textId="77777777">
            <w:pPr>
              <w:numPr>
                <w:ilvl w:val="0"/>
                <w:numId w:val="6"/>
              </w:numPr>
              <w:spacing w:before="80" w:after="0" w:line="240" w:lineRule="auto"/>
              <w:ind w:left="202" w:hanging="283"/>
              <w:contextualSpacing/>
              <w:jc w:val="both"/>
              <w:rPr>
                <w:rFonts w:eastAsia="Times New Roman" w:asciiTheme="majorHAnsi" w:hAnsiTheme="majorHAnsi" w:cstheme="majorHAnsi"/>
                <w:kern w:val="0"/>
                <w:sz w:val="24"/>
                <w:szCs w:val="24"/>
                <w:lang w:eastAsia="es-ES"/>
                <w14:ligatures w14:val="none"/>
              </w:rPr>
            </w:pPr>
          </w:p>
        </w:tc>
      </w:tr>
      <w:tr w:rsidRPr="0095079F" w:rsidR="00FC2AA3" w:rsidTr="00A214D0" w14:paraId="01F26E76" w14:textId="77777777">
        <w:trPr>
          <w:trHeight w:val="418"/>
          <w:jc w:val="center"/>
        </w:trPr>
        <w:tc>
          <w:tcPr>
            <w:tcW w:w="1984" w:type="dxa"/>
            <w:vMerge/>
            <w:shd w:val="clear" w:color="auto" w:fill="auto"/>
          </w:tcPr>
          <w:p w:rsidRPr="0095079F" w:rsidR="00FC2AA3" w:rsidP="00A214D0" w:rsidRDefault="00FC2AA3" w14:paraId="677CC69C"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FC2AA3" w:rsidP="00A214D0" w:rsidRDefault="00FC2AA3" w14:paraId="38DC2E8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FC2AA3" w:rsidP="00A214D0" w:rsidRDefault="00FC2AA3" w14:paraId="71F0F0EA"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rsidRPr="0095079F" w:rsidR="00FC2AA3" w:rsidP="00A214D0" w:rsidRDefault="00FC2AA3" w14:paraId="435729FC"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FC2AA3" w:rsidTr="00A214D0" w14:paraId="0918D5FB" w14:textId="77777777">
        <w:trPr>
          <w:trHeight w:val="418"/>
          <w:jc w:val="center"/>
        </w:trPr>
        <w:tc>
          <w:tcPr>
            <w:tcW w:w="1984" w:type="dxa"/>
            <w:vMerge w:val="restart"/>
            <w:shd w:val="clear" w:color="auto" w:fill="auto"/>
          </w:tcPr>
          <w:p w:rsidRPr="0095079F" w:rsidR="00FC2AA3" w:rsidP="00A214D0" w:rsidRDefault="00FC2AA3" w14:paraId="4C844409"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FC2AA3" w:rsidP="00A214D0" w:rsidRDefault="00FC2AA3" w14:paraId="0932FCB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FC2AA3" w:rsidP="00A214D0" w:rsidRDefault="00FC2AA3" w14:paraId="0414E09B"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rsidRPr="0095079F" w:rsidR="00FC2AA3" w:rsidP="00A214D0" w:rsidRDefault="00FC2AA3" w14:paraId="2FF946AB"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FC2AA3" w:rsidTr="00A214D0" w14:paraId="5318A233" w14:textId="77777777">
        <w:trPr>
          <w:trHeight w:val="418"/>
          <w:jc w:val="center"/>
        </w:trPr>
        <w:tc>
          <w:tcPr>
            <w:tcW w:w="1984" w:type="dxa"/>
            <w:vMerge/>
            <w:shd w:val="clear" w:color="auto" w:fill="auto"/>
          </w:tcPr>
          <w:p w:rsidRPr="0095079F" w:rsidR="00FC2AA3" w:rsidP="00A214D0" w:rsidRDefault="00FC2AA3" w14:paraId="18D5B914"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FC2AA3" w:rsidP="00A214D0" w:rsidRDefault="00FC2AA3" w14:paraId="5A2A0543"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FC2AA3" w:rsidP="00A214D0" w:rsidRDefault="00FC2AA3" w14:paraId="1918C2BE"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rsidRPr="0095079F" w:rsidR="00FC2AA3" w:rsidP="00A214D0" w:rsidRDefault="00FC2AA3" w14:paraId="65F3BFF9"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FC2AA3" w:rsidP="00FC2AA3" w:rsidRDefault="00FC2AA3" w14:paraId="73136A32" w14:textId="77777777">
      <w:pPr>
        <w:numPr>
          <w:ilvl w:val="1"/>
          <w:numId w:val="5"/>
        </w:numPr>
        <w:spacing w:before="120" w:after="120" w:line="276" w:lineRule="auto"/>
        <w:jc w:val="both"/>
        <w:rPr>
          <w:rFonts w:eastAsia="Times New Roman" w:asciiTheme="majorHAnsi" w:hAnsiTheme="majorHAnsi" w:cstheme="majorHAnsi"/>
          <w:b/>
          <w:bCs/>
          <w:i/>
          <w:kern w:val="0"/>
          <w:sz w:val="24"/>
          <w:szCs w:val="24"/>
          <w:lang w:val="es-ES" w:eastAsia="es-ES"/>
          <w14:ligatures w14:val="none"/>
        </w:rPr>
      </w:pPr>
      <w:r w:rsidRPr="0095079F">
        <w:rPr>
          <w:rFonts w:eastAsia="Times New Roman" w:asciiTheme="majorHAnsi" w:hAnsiTheme="majorHAnsi" w:cstheme="majorHAnsi"/>
          <w:b/>
          <w:bCs/>
          <w:i/>
          <w:kern w:val="0"/>
          <w:sz w:val="24"/>
          <w:szCs w:val="24"/>
          <w:lang w:val="es-ES" w:eastAsia="es-ES"/>
          <w14:ligatures w14:val="none"/>
        </w:rPr>
        <w:t xml:space="preserve">Sistema de Evaluación </w:t>
      </w:r>
    </w:p>
    <w:p w:rsidRPr="0095079F" w:rsidR="00FC2AA3" w:rsidP="00FC2AA3" w:rsidRDefault="00FC2AA3" w14:paraId="4ADE010A" w14:textId="77777777">
      <w:pPr>
        <w:spacing w:before="120" w:after="120" w:line="276" w:lineRule="auto"/>
        <w:ind w:left="360"/>
        <w:jc w:val="both"/>
        <w:rPr>
          <w:rFonts w:eastAsia="Times New Roman" w:asciiTheme="majorHAnsi" w:hAnsiTheme="majorHAnsi" w:cstheme="majorHAnsi"/>
          <w:iCs/>
          <w:color w:val="FF0000"/>
          <w:kern w:val="0"/>
          <w:sz w:val="24"/>
          <w:szCs w:val="24"/>
          <w:lang w:val="es-ES" w:eastAsia="es-ES"/>
          <w14:ligatures w14:val="none"/>
        </w:rPr>
      </w:pPr>
      <w:r w:rsidRPr="0095079F">
        <w:rPr>
          <w:rFonts w:eastAsia="Times New Roman" w:asciiTheme="majorHAnsi"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95079F" w:rsidR="00FC2AA3" w:rsidTr="36B08E7D" w14:paraId="4A176F00" w14:textId="77777777">
        <w:tc>
          <w:tcPr>
            <w:tcW w:w="2694" w:type="dxa"/>
            <w:shd w:val="clear" w:color="auto" w:fill="auto"/>
            <w:tcMar/>
            <w:vAlign w:val="center"/>
          </w:tcPr>
          <w:p w:rsidRPr="0095079F" w:rsidR="00FC2AA3" w:rsidP="00A214D0" w:rsidRDefault="00FC2AA3" w14:paraId="41DAC6A8"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COMPETENCIAS</w:t>
            </w:r>
          </w:p>
        </w:tc>
        <w:tc>
          <w:tcPr>
            <w:tcW w:w="1163" w:type="dxa"/>
            <w:shd w:val="clear" w:color="auto" w:fill="auto"/>
            <w:tcMar/>
            <w:vAlign w:val="center"/>
          </w:tcPr>
          <w:p w:rsidRPr="0095079F" w:rsidR="00FC2AA3" w:rsidP="00A214D0" w:rsidRDefault="00FC2AA3" w14:paraId="0103F5B3"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SEMANA</w:t>
            </w:r>
          </w:p>
        </w:tc>
        <w:tc>
          <w:tcPr>
            <w:tcW w:w="2097" w:type="dxa"/>
            <w:shd w:val="clear" w:color="auto" w:fill="auto"/>
            <w:tcMar/>
            <w:vAlign w:val="center"/>
          </w:tcPr>
          <w:p w:rsidRPr="0095079F" w:rsidR="00FC2AA3" w:rsidP="00A214D0" w:rsidRDefault="00FC2AA3" w14:paraId="0FF57F44" w14:textId="77777777">
            <w:pPr>
              <w:spacing w:after="0" w:line="240"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ACTIVIDADES DE EVALUACIÓN Y EVIDENCIAS</w:t>
            </w:r>
          </w:p>
        </w:tc>
        <w:tc>
          <w:tcPr>
            <w:tcW w:w="2410" w:type="dxa"/>
            <w:shd w:val="clear" w:color="auto" w:fill="auto"/>
            <w:tcMar/>
            <w:vAlign w:val="center"/>
          </w:tcPr>
          <w:p w:rsidRPr="0095079F" w:rsidR="00FC2AA3" w:rsidP="00A214D0" w:rsidRDefault="00FC2AA3" w14:paraId="581FFFC3" w14:textId="77777777">
            <w:pPr>
              <w:spacing w:before="120" w:after="120" w:line="276"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CRITERIOS DE EVALUACIÓN</w:t>
            </w:r>
          </w:p>
        </w:tc>
        <w:tc>
          <w:tcPr>
            <w:tcW w:w="1021" w:type="dxa"/>
            <w:shd w:val="clear" w:color="auto" w:fill="auto"/>
            <w:tcMar/>
            <w:vAlign w:val="center"/>
          </w:tcPr>
          <w:p w:rsidRPr="0095079F" w:rsidR="00FC2AA3" w:rsidP="00A214D0" w:rsidRDefault="00FC2AA3" w14:paraId="5EA3B9B0"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w:t>
            </w:r>
          </w:p>
        </w:tc>
      </w:tr>
      <w:tr w:rsidRPr="0095079F" w:rsidR="00FC2AA3" w:rsidTr="36B08E7D" w14:paraId="24FBCF68" w14:textId="77777777">
        <w:tc>
          <w:tcPr>
            <w:tcW w:w="2694" w:type="dxa"/>
            <w:shd w:val="clear" w:color="auto" w:fill="auto"/>
            <w:tcMar/>
          </w:tcPr>
          <w:p w:rsidRPr="0095079F" w:rsidR="00FC2AA3" w:rsidP="00A214D0" w:rsidRDefault="00FC2AA3" w14:paraId="000A3995"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Mar/>
          </w:tcPr>
          <w:p w:rsidRPr="0095079F" w:rsidR="00FC2AA3" w:rsidP="00A214D0" w:rsidRDefault="00FC2AA3" w14:paraId="234FAFCB"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Mar/>
          </w:tcPr>
          <w:p w:rsidRPr="0095079F" w:rsidR="00FC2AA3" w:rsidP="00A214D0" w:rsidRDefault="00FC2AA3" w14:paraId="4317CE19" w14:textId="77777777">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rsidRPr="0095079F" w:rsidR="00FC2AA3" w:rsidP="00A214D0" w:rsidRDefault="00FC2AA3" w14:paraId="034A63E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evidencias varían desde una evaluación escrita, un check list hasta una rúbrica, es cómo el estudiante le demostrará a usted que ha aprendido)</w:t>
            </w:r>
          </w:p>
        </w:tc>
        <w:tc>
          <w:tcPr>
            <w:tcW w:w="2410" w:type="dxa"/>
            <w:shd w:val="clear" w:color="auto" w:fill="auto"/>
            <w:tcMar/>
          </w:tcPr>
          <w:p w:rsidRPr="0095079F" w:rsidR="00FC2AA3" w:rsidP="00A214D0" w:rsidRDefault="00FC2AA3" w14:paraId="57E7986A"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Mar/>
          </w:tcPr>
          <w:p w:rsidRPr="0095079F" w:rsidR="00FC2AA3" w:rsidP="00A214D0" w:rsidRDefault="00FC2AA3" w14:paraId="6ACF123E"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Pr="0095079F" w:rsidR="00FC2AA3" w:rsidTr="36B08E7D" w14:paraId="05C10398" w14:textId="77777777">
        <w:tc>
          <w:tcPr>
            <w:tcW w:w="2694" w:type="dxa"/>
            <w:shd w:val="clear" w:color="auto" w:fill="auto"/>
            <w:tcMar/>
          </w:tcPr>
          <w:p w:rsidRPr="0095079F" w:rsidR="00FC2AA3" w:rsidP="00A214D0" w:rsidRDefault="00FC2AA3" w14:paraId="6B509E6C"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Mar/>
          </w:tcPr>
          <w:p w:rsidRPr="0095079F" w:rsidR="00FC2AA3" w:rsidP="00A214D0" w:rsidRDefault="00FC2AA3" w14:paraId="0EDA86AE"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Mar/>
          </w:tcPr>
          <w:p w:rsidRPr="0095079F" w:rsidR="00FC2AA3" w:rsidP="00A214D0" w:rsidRDefault="00FC2AA3" w14:paraId="706D74FC"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Mar/>
          </w:tcPr>
          <w:p w:rsidRPr="0095079F" w:rsidR="00FC2AA3" w:rsidP="00A214D0" w:rsidRDefault="00FC2AA3" w14:paraId="322DD51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Mar/>
          </w:tcPr>
          <w:p w:rsidRPr="0095079F" w:rsidR="00FC2AA3" w:rsidP="00A214D0" w:rsidRDefault="00FC2AA3" w14:paraId="2354C2C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FC2AA3" w:rsidTr="36B08E7D" w14:paraId="5C40A41F" w14:textId="77777777">
        <w:tc>
          <w:tcPr>
            <w:tcW w:w="2694" w:type="dxa"/>
            <w:shd w:val="clear" w:color="auto" w:fill="auto"/>
            <w:tcMar/>
          </w:tcPr>
          <w:p w:rsidRPr="0095079F" w:rsidR="00FC2AA3" w:rsidP="00A214D0" w:rsidRDefault="00FC2AA3" w14:paraId="58B393A4"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Mar/>
          </w:tcPr>
          <w:p w:rsidRPr="0095079F" w:rsidR="00FC2AA3" w:rsidP="00A214D0" w:rsidRDefault="00FC2AA3" w14:paraId="7C33E7F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Mar/>
          </w:tcPr>
          <w:p w:rsidRPr="0095079F" w:rsidR="00FC2AA3" w:rsidP="00A214D0" w:rsidRDefault="00FC2AA3" w14:paraId="6E571CC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Mar/>
          </w:tcPr>
          <w:p w:rsidRPr="0095079F" w:rsidR="00FC2AA3" w:rsidP="00A214D0" w:rsidRDefault="00FC2AA3" w14:paraId="1EF8496D"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Mar/>
          </w:tcPr>
          <w:p w:rsidRPr="0095079F" w:rsidR="00FC2AA3" w:rsidP="00A214D0" w:rsidRDefault="00FC2AA3" w14:paraId="36259E8F"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FC2AA3" w:rsidTr="36B08E7D" w14:paraId="77D54D0B" w14:textId="77777777">
        <w:tc>
          <w:tcPr>
            <w:tcW w:w="2694" w:type="dxa"/>
            <w:shd w:val="clear" w:color="auto" w:fill="auto"/>
            <w:tcMar/>
          </w:tcPr>
          <w:p w:rsidRPr="0095079F" w:rsidR="00FC2AA3" w:rsidP="00A214D0" w:rsidRDefault="00FC2AA3" w14:paraId="36E520BD"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Mar/>
          </w:tcPr>
          <w:p w:rsidRPr="0095079F" w:rsidR="00FC2AA3" w:rsidP="00A214D0" w:rsidRDefault="00FC2AA3" w14:paraId="0F25C695"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Mar/>
          </w:tcPr>
          <w:p w:rsidRPr="0095079F" w:rsidR="00FC2AA3" w:rsidP="00A214D0" w:rsidRDefault="00FC2AA3" w14:paraId="3740066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Mar/>
          </w:tcPr>
          <w:p w:rsidRPr="0095079F" w:rsidR="00FC2AA3" w:rsidP="00A214D0" w:rsidRDefault="00FC2AA3" w14:paraId="2E41F00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Mar/>
          </w:tcPr>
          <w:p w:rsidRPr="0095079F" w:rsidR="00FC2AA3" w:rsidP="00A214D0" w:rsidRDefault="00FC2AA3" w14:paraId="32A17A15"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FC2AA3" w:rsidTr="36B08E7D" w14:paraId="5851F6DA" w14:textId="77777777">
        <w:tc>
          <w:tcPr>
            <w:tcW w:w="8364" w:type="dxa"/>
            <w:gridSpan w:val="4"/>
            <w:shd w:val="clear" w:color="auto" w:fill="BFBFBF" w:themeFill="background1" w:themeFillShade="BF"/>
            <w:tcMar/>
          </w:tcPr>
          <w:p w:rsidRPr="0095079F" w:rsidR="00FC2AA3" w:rsidP="00A214D0" w:rsidRDefault="00FC2AA3" w14:paraId="4CF9A1E5"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NOTA DE HABILITACIÓN</w:t>
            </w:r>
          </w:p>
        </w:tc>
        <w:tc>
          <w:tcPr>
            <w:tcW w:w="1021" w:type="dxa"/>
            <w:shd w:val="clear" w:color="auto" w:fill="BFBFBF" w:themeFill="background1" w:themeFillShade="BF"/>
            <w:tcMar/>
          </w:tcPr>
          <w:p w:rsidRPr="0095079F" w:rsidR="00FC2AA3" w:rsidP="00A214D0" w:rsidRDefault="00FC2AA3" w14:paraId="1FC4B49F"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r w:rsidRPr="0095079F" w:rsidR="00FC2AA3" w:rsidTr="36B08E7D" w14:paraId="3640DF5D" w14:textId="77777777">
        <w:trPr>
          <w:trHeight w:val="795"/>
        </w:trPr>
        <w:tc>
          <w:tcPr>
            <w:tcW w:w="2694" w:type="dxa"/>
            <w:shd w:val="clear" w:color="auto" w:fill="auto"/>
            <w:tcMar/>
          </w:tcPr>
          <w:p w:rsidRPr="0095079F" w:rsidR="00FC2AA3" w:rsidP="00A214D0" w:rsidRDefault="00FC2AA3" w14:paraId="5B77E0C9"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eastAsia="Calibri" w:asciiTheme="majorHAnsi" w:hAnsiTheme="majorHAnsi" w:cstheme="majorHAnsi"/>
                <w:kern w:val="0"/>
                <w:sz w:val="24"/>
                <w:szCs w:val="24"/>
                <w:lang w:val="es-ES" w:eastAsia="es-ES"/>
                <w14:ligatures w14:val="none"/>
              </w:rPr>
              <w:t>Competencia de la asignatura:</w:t>
            </w:r>
          </w:p>
          <w:p w:rsidRPr="0095079F" w:rsidR="00FC2AA3" w:rsidP="00A214D0" w:rsidRDefault="00FC2AA3" w14:paraId="20F765D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163" w:type="dxa"/>
            <w:shd w:val="clear" w:color="auto" w:fill="auto"/>
            <w:tcMar/>
          </w:tcPr>
          <w:p w:rsidRPr="0095079F" w:rsidR="00FC2AA3" w:rsidP="00A214D0" w:rsidRDefault="00FC2AA3" w14:paraId="4E0A0B3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Mar/>
          </w:tcPr>
          <w:p w:rsidRPr="0095079F" w:rsidR="00FC2AA3" w:rsidP="00A214D0" w:rsidRDefault="00FC2AA3" w14:paraId="725D4CB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Mar/>
          </w:tcPr>
          <w:p w:rsidRPr="0095079F" w:rsidR="00FC2AA3" w:rsidP="00A214D0" w:rsidRDefault="00FC2AA3" w14:paraId="00540AFB"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p>
        </w:tc>
        <w:tc>
          <w:tcPr>
            <w:tcW w:w="1021" w:type="dxa"/>
            <w:shd w:val="clear" w:color="auto" w:fill="auto"/>
            <w:tcMar/>
            <w:vAlign w:val="center"/>
          </w:tcPr>
          <w:p w:rsidRPr="0095079F" w:rsidR="00FC2AA3" w:rsidP="00A214D0" w:rsidRDefault="00FC2AA3" w14:paraId="3335E938"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bl>
    <w:p w:rsidRPr="0095079F" w:rsidR="00FC2AA3" w:rsidP="00FC2AA3" w:rsidRDefault="00FC2AA3" w14:paraId="4BB26E85"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BIBLIOGRAFÍA Y WEBGRAFÍA (Básica y complementaria)</w:t>
      </w:r>
    </w:p>
    <w:p w:rsidRPr="0095079F" w:rsidR="00FC2AA3" w:rsidP="00FC2AA3" w:rsidRDefault="00FC2AA3" w14:paraId="1746D456" w14:textId="77777777">
      <w:pPr>
        <w:spacing w:before="120" w:after="120" w:line="276" w:lineRule="auto"/>
        <w:ind w:left="311"/>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FC2AA3" w:rsidP="00FC2AA3" w:rsidRDefault="00FC2AA3" w14:paraId="134CAFED"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 xml:space="preserve">NORMATIVA DE CLASES Y MATERIALES PARA LA ASIGNATURA </w:t>
      </w:r>
    </w:p>
    <w:p w:rsidRPr="0095079F" w:rsidR="00FC2AA3" w:rsidP="00FC2AA3" w:rsidRDefault="00FC2AA3" w14:paraId="0005D1EC" w14:textId="77777777">
      <w:pPr>
        <w:spacing w:before="120" w:after="120" w:line="276" w:lineRule="auto"/>
        <w:ind w:left="311"/>
        <w:jc w:val="both"/>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FC2AA3" w:rsidP="00FC2AA3" w:rsidRDefault="00FC2AA3" w14:paraId="7A52EE66" w14:textId="77777777">
      <w:pPr>
        <w:rPr>
          <w:rFonts w:asciiTheme="majorHAnsi" w:hAnsiTheme="majorHAnsi" w:cstheme="majorHAnsi"/>
          <w:kern w:val="0"/>
          <w:sz w:val="24"/>
          <w:szCs w:val="24"/>
          <w:lang w:val="es-ES"/>
          <w14:ligatures w14:val="none"/>
        </w:rPr>
      </w:pPr>
    </w:p>
    <w:p w:rsidR="00FC2AA3" w:rsidP="00FC2AA3" w:rsidRDefault="00FC2AA3" w14:paraId="5A90AA94" w14:textId="77777777"/>
    <w:p w:rsidR="00FC2AA3" w:rsidP="00FC2AA3" w:rsidRDefault="00FC2AA3" w14:paraId="7AECCA33" w14:textId="77777777"/>
    <w:p w:rsidR="00CF2A48" w:rsidRDefault="00CF2A48" w14:paraId="6BFB7FAF" w14:textId="77777777"/>
    <w:sectPr w:rsidR="00CF2A48" w:rsidSect="0066352C">
      <w:headerReference w:type="default" r:id="rId9"/>
      <w:headerReference w:type="first" r:id="rId10"/>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383" w:rsidRDefault="00CE2383" w14:paraId="4B24A824" w14:textId="77777777">
      <w:pPr>
        <w:spacing w:after="0" w:line="240" w:lineRule="auto"/>
      </w:pPr>
      <w:r>
        <w:separator/>
      </w:r>
    </w:p>
  </w:endnote>
  <w:endnote w:type="continuationSeparator" w:id="0">
    <w:p w:rsidR="00CE2383" w:rsidRDefault="00CE2383" w14:paraId="0C610D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383" w:rsidRDefault="00CE2383" w14:paraId="759765D3" w14:textId="77777777">
      <w:pPr>
        <w:spacing w:after="0" w:line="240" w:lineRule="auto"/>
      </w:pPr>
      <w:r>
        <w:separator/>
      </w:r>
    </w:p>
  </w:footnote>
  <w:footnote w:type="continuationSeparator" w:id="0">
    <w:p w:rsidR="00CE2383" w:rsidRDefault="00CE2383" w14:paraId="4AC8CB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39EAB5F7" w14:textId="77777777">
      <w:trPr>
        <w:trHeight w:val="521"/>
      </w:trPr>
      <w:tc>
        <w:tcPr>
          <w:tcW w:w="1134" w:type="dxa"/>
          <w:tcBorders>
            <w:top w:val="double" w:color="auto" w:sz="6" w:space="0"/>
            <w:left w:val="double" w:color="auto" w:sz="6" w:space="0"/>
          </w:tcBorders>
        </w:tcPr>
        <w:p w:rsidR="007B6042" w:rsidRDefault="00CE2383" w14:paraId="11BD2616" w14:textId="77777777">
          <w:r w:rsidRPr="00D9474E">
            <w:rPr>
              <w:noProof/>
              <w:lang w:val="es-ES_tradnl" w:eastAsia="es-ES_tradnl"/>
            </w:rPr>
            <w:drawing>
              <wp:inline distT="0" distB="0" distL="0" distR="0" wp14:anchorId="6BA5ACA3" wp14:editId="4DDCCBBF">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7B6042" w:rsidP="00167EFD" w:rsidRDefault="00CE2383" w14:paraId="206AC993" w14:textId="77777777">
          <w:pPr>
            <w:pStyle w:val="Encabezado"/>
            <w:jc w:val="center"/>
            <w:rPr>
              <w:sz w:val="24"/>
              <w:szCs w:val="24"/>
            </w:rPr>
          </w:pPr>
          <w:r w:rsidRPr="00167EFD">
            <w:rPr>
              <w:sz w:val="24"/>
              <w:szCs w:val="24"/>
            </w:rPr>
            <w:t>UNIVERSIDAD CATÓLICA BOLIVIANA</w:t>
          </w:r>
        </w:p>
        <w:p w:rsidRPr="00167EFD" w:rsidR="007B6042" w:rsidP="00167EFD" w:rsidRDefault="00CE2383" w14:paraId="3BC3CCFE" w14:textId="77777777">
          <w:pPr>
            <w:pStyle w:val="Encabezado"/>
            <w:jc w:val="center"/>
            <w:rPr>
              <w:sz w:val="24"/>
              <w:szCs w:val="24"/>
            </w:rPr>
          </w:pPr>
          <w:r w:rsidRPr="00167EFD">
            <w:rPr>
              <w:sz w:val="24"/>
              <w:szCs w:val="24"/>
            </w:rPr>
            <w:t>“SAN PABLO”</w:t>
          </w:r>
        </w:p>
        <w:p w:rsidR="007B6042" w:rsidP="00167EFD" w:rsidRDefault="007B6042" w14:paraId="619BF5C7" w14:textId="77777777">
          <w:pPr>
            <w:pStyle w:val="Encabezado"/>
            <w:jc w:val="center"/>
          </w:pPr>
        </w:p>
      </w:tc>
      <w:tc>
        <w:tcPr>
          <w:tcW w:w="3827" w:type="dxa"/>
          <w:tcBorders>
            <w:top w:val="double" w:color="auto" w:sz="6" w:space="0"/>
            <w:left w:val="single" w:color="auto" w:sz="6" w:space="0"/>
            <w:right w:val="double" w:color="auto" w:sz="6" w:space="0"/>
          </w:tcBorders>
        </w:tcPr>
        <w:p w:rsidR="007B6042" w:rsidP="001E43C3" w:rsidRDefault="007B6042" w14:paraId="3730B467" w14:textId="77777777">
          <w:pPr>
            <w:pStyle w:val="Encabezado"/>
          </w:pPr>
        </w:p>
        <w:p w:rsidR="007B6042" w:rsidP="001E43C3" w:rsidRDefault="00CE2383" w14:paraId="6285967A" w14:textId="77777777">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Pr>
              <w:noProof/>
              <w:sz w:val="24"/>
              <w:szCs w:val="24"/>
            </w:rPr>
            <w:t>10/10/2023</w:t>
          </w:r>
          <w:r w:rsidRPr="00167EFD">
            <w:rPr>
              <w:sz w:val="24"/>
              <w:szCs w:val="24"/>
            </w:rPr>
            <w:fldChar w:fldCharType="end"/>
          </w:r>
        </w:p>
      </w:tc>
    </w:tr>
    <w:tr w:rsidR="000B1FC3" w:rsidTr="00167EFD" w14:paraId="5A4C64E2" w14:textId="77777777">
      <w:trPr>
        <w:trHeight w:val="980"/>
      </w:trPr>
      <w:tc>
        <w:tcPr>
          <w:tcW w:w="1134" w:type="dxa"/>
          <w:tcBorders>
            <w:left w:val="double" w:color="auto" w:sz="6" w:space="0"/>
            <w:bottom w:val="double" w:color="auto" w:sz="6" w:space="0"/>
          </w:tcBorders>
        </w:tcPr>
        <w:p w:rsidR="007B6042" w:rsidRDefault="007B6042" w14:paraId="7C5390EE" w14:textId="77777777"/>
      </w:tc>
      <w:tc>
        <w:tcPr>
          <w:tcW w:w="4536" w:type="dxa"/>
          <w:tcBorders>
            <w:top w:val="single" w:color="auto" w:sz="6" w:space="0"/>
            <w:left w:val="single" w:color="auto" w:sz="6" w:space="0"/>
            <w:bottom w:val="double" w:color="auto" w:sz="6" w:space="0"/>
          </w:tcBorders>
          <w:vAlign w:val="center"/>
        </w:tcPr>
        <w:p w:rsidR="007B6042" w:rsidP="00167EFD" w:rsidRDefault="00CE2383" w14:paraId="2CEBF040"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7B6042" w:rsidRDefault="00CE2383" w14:paraId="726C8F67"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7B6042" w:rsidP="007D4A41" w:rsidRDefault="00CE2383" w14:paraId="49C65F8C" w14:textId="77777777">
          <w:pPr>
            <w:pStyle w:val="Encabezado"/>
          </w:pPr>
          <w:r>
            <w:t xml:space="preserve"> </w:t>
          </w:r>
        </w:p>
      </w:tc>
    </w:tr>
  </w:tbl>
  <w:p w:rsidR="007B6042" w:rsidRDefault="007B6042" w14:paraId="3FC728F0"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268502D4" w14:textId="77777777">
      <w:trPr>
        <w:trHeight w:val="521"/>
      </w:trPr>
      <w:tc>
        <w:tcPr>
          <w:tcW w:w="1134" w:type="dxa"/>
          <w:tcBorders>
            <w:top w:val="double" w:color="auto" w:sz="6" w:space="0"/>
            <w:left w:val="double" w:color="auto" w:sz="6" w:space="0"/>
          </w:tcBorders>
        </w:tcPr>
        <w:p w:rsidR="007B6042" w:rsidRDefault="00CE2383" w14:paraId="2F2EEDC9" w14:textId="77777777">
          <w:r w:rsidRPr="00D9474E">
            <w:rPr>
              <w:noProof/>
              <w:lang w:val="es-ES_tradnl" w:eastAsia="es-ES_tradnl"/>
            </w:rPr>
            <w:drawing>
              <wp:inline distT="0" distB="0" distL="0" distR="0" wp14:anchorId="2A8132D5" wp14:editId="3987E40E">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7B6042" w:rsidP="00343EB5" w:rsidRDefault="00CE2383" w14:paraId="3664FDC7" w14:textId="77777777">
          <w:pPr>
            <w:pStyle w:val="Encabezado"/>
            <w:jc w:val="center"/>
            <w:rPr>
              <w:sz w:val="24"/>
              <w:szCs w:val="24"/>
            </w:rPr>
          </w:pPr>
          <w:r w:rsidRPr="00343EB5">
            <w:rPr>
              <w:sz w:val="24"/>
              <w:szCs w:val="24"/>
            </w:rPr>
            <w:t>UNIVERSIDAD CATÓLICA BOLIVIANA</w:t>
          </w:r>
        </w:p>
        <w:p w:rsidRPr="00343EB5" w:rsidR="007B6042" w:rsidP="00343EB5" w:rsidRDefault="00CE2383" w14:paraId="5B689940" w14:textId="77777777">
          <w:pPr>
            <w:pStyle w:val="Encabezado"/>
            <w:jc w:val="center"/>
            <w:rPr>
              <w:sz w:val="24"/>
              <w:szCs w:val="24"/>
            </w:rPr>
          </w:pPr>
          <w:r w:rsidRPr="00343EB5">
            <w:rPr>
              <w:sz w:val="24"/>
              <w:szCs w:val="24"/>
            </w:rPr>
            <w:t>“SAN PABLO”</w:t>
          </w:r>
        </w:p>
        <w:p w:rsidR="007B6042" w:rsidP="00343EB5" w:rsidRDefault="007B6042" w14:paraId="56CC23E9" w14:textId="77777777">
          <w:pPr>
            <w:pStyle w:val="Encabezado"/>
            <w:jc w:val="center"/>
          </w:pPr>
        </w:p>
      </w:tc>
      <w:tc>
        <w:tcPr>
          <w:tcW w:w="3827" w:type="dxa"/>
          <w:tcBorders>
            <w:top w:val="double" w:color="auto" w:sz="6" w:space="0"/>
            <w:left w:val="single" w:color="auto" w:sz="6" w:space="0"/>
            <w:right w:val="double" w:color="auto" w:sz="6" w:space="0"/>
          </w:tcBorders>
        </w:tcPr>
        <w:p w:rsidR="007B6042" w:rsidRDefault="00CE2383" w14:paraId="708A7E8E" w14:textId="77777777">
          <w:pPr>
            <w:pStyle w:val="Encabezado"/>
          </w:pPr>
          <w:r>
            <w:t xml:space="preserve"> </w:t>
          </w:r>
        </w:p>
        <w:p w:rsidR="007B6042" w:rsidRDefault="00CE2383" w14:paraId="0C25F06B" w14:textId="77777777">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Pr>
              <w:noProof/>
              <w:sz w:val="24"/>
              <w:szCs w:val="24"/>
            </w:rPr>
            <w:t>10/10/2023</w:t>
          </w:r>
          <w:r w:rsidRPr="00343EB5">
            <w:rPr>
              <w:sz w:val="24"/>
              <w:szCs w:val="24"/>
            </w:rPr>
            <w:fldChar w:fldCharType="end"/>
          </w:r>
        </w:p>
      </w:tc>
    </w:tr>
    <w:tr w:rsidR="000B1FC3" w:rsidTr="00343EB5" w14:paraId="620D750E" w14:textId="77777777">
      <w:trPr>
        <w:trHeight w:val="980"/>
      </w:trPr>
      <w:tc>
        <w:tcPr>
          <w:tcW w:w="1134" w:type="dxa"/>
          <w:tcBorders>
            <w:left w:val="double" w:color="auto" w:sz="6" w:space="0"/>
            <w:bottom w:val="double" w:color="auto" w:sz="6" w:space="0"/>
          </w:tcBorders>
        </w:tcPr>
        <w:p w:rsidR="007B6042" w:rsidRDefault="007B6042" w14:paraId="57CA3D34" w14:textId="77777777"/>
      </w:tc>
      <w:tc>
        <w:tcPr>
          <w:tcW w:w="4536" w:type="dxa"/>
          <w:tcBorders>
            <w:top w:val="single" w:color="auto" w:sz="6" w:space="0"/>
            <w:left w:val="single" w:color="auto" w:sz="6" w:space="0"/>
            <w:bottom w:val="double" w:color="auto" w:sz="6" w:space="0"/>
          </w:tcBorders>
          <w:vAlign w:val="center"/>
        </w:tcPr>
        <w:p w:rsidR="007B6042" w:rsidP="00343EB5" w:rsidRDefault="00CE2383" w14:paraId="049AEAF5"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7B6042" w:rsidP="00831CA2" w:rsidRDefault="00CE2383" w14:paraId="46345E2B" w14:textId="7777777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7B6042" w:rsidRDefault="007B6042" w14:paraId="3950875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3359390">
    <w:abstractNumId w:val="1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A3"/>
    <w:rsid w:val="00195D96"/>
    <w:rsid w:val="001D7C5D"/>
    <w:rsid w:val="007B6042"/>
    <w:rsid w:val="00CE2383"/>
    <w:rsid w:val="00CF2A48"/>
    <w:rsid w:val="00FC2AA3"/>
    <w:rsid w:val="04DB51C7"/>
    <w:rsid w:val="0D73F9D5"/>
    <w:rsid w:val="3095AA59"/>
    <w:rsid w:val="36B08E7D"/>
    <w:rsid w:val="3D272B78"/>
    <w:rsid w:val="3E349620"/>
    <w:rsid w:val="51E05E2F"/>
    <w:rsid w:val="560E4534"/>
    <w:rsid w:val="643362F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E68A"/>
  <w15:chartTrackingRefBased/>
  <w15:docId w15:val="{2756D66F-92A4-400C-BBCC-38A31BE31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2AA3"/>
    <w:rPr>
      <w:lang w:val="es-BO"/>
    </w:rPr>
  </w:style>
  <w:style w:type="paragraph" w:styleId="Ttulo1">
    <w:name w:val="heading 1"/>
    <w:basedOn w:val="Normal"/>
    <w:next w:val="Normal"/>
    <w:link w:val="Ttulo1Car"/>
    <w:uiPriority w:val="9"/>
    <w:qFormat/>
    <w:rsid w:val="00195D96"/>
    <w:pPr>
      <w:keepNext/>
      <w:keepLines/>
      <w:spacing w:before="240" w:after="0"/>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C2AA3"/>
    <w:pPr>
      <w:tabs>
        <w:tab w:val="center" w:pos="4252"/>
        <w:tab w:val="right" w:pos="8504"/>
      </w:tabs>
      <w:spacing w:after="0" w:line="240" w:lineRule="auto"/>
    </w:pPr>
    <w:rPr>
      <w:kern w:val="0"/>
      <w:lang w:val="es-ES"/>
      <w14:ligatures w14:val="none"/>
    </w:rPr>
  </w:style>
  <w:style w:type="character" w:styleId="EncabezadoCar" w:customStyle="1">
    <w:name w:val="Encabezado Car"/>
    <w:basedOn w:val="Fuentedeprrafopredeter"/>
    <w:link w:val="Encabezado"/>
    <w:uiPriority w:val="99"/>
    <w:rsid w:val="00FC2AA3"/>
    <w:rPr>
      <w:kern w:val="0"/>
      <w14:ligatures w14:val="none"/>
    </w:rPr>
  </w:style>
  <w:style w:type="character" w:styleId="Textoennegrita">
    <w:name w:val="Strong"/>
    <w:qFormat/>
    <w:rsid w:val="00FC2AA3"/>
    <w:rPr>
      <w:b/>
      <w:bCs/>
    </w:rPr>
  </w:style>
  <w:style w:type="character" w:styleId="Ttulo1Car" w:customStyle="1">
    <w:name w:val="Título 1 Car"/>
    <w:basedOn w:val="Fuentedeprrafopredeter"/>
    <w:link w:val="Ttulo1"/>
    <w:uiPriority w:val="9"/>
    <w:rsid w:val="00195D96"/>
    <w:rPr>
      <w:rFonts w:asciiTheme="majorHAnsi" w:hAnsiTheme="majorHAnsi" w:eastAsiaTheme="majorEastAsia" w:cstheme="majorBidi"/>
      <w:color w:val="2F5496" w:themeColor="accent1" w:themeShade="BF"/>
      <w:kern w:val="0"/>
      <w:sz w:val="32"/>
      <w:szCs w:val="32"/>
      <w:lang w:val="es-BO"/>
      <w14:ligatures w14:val="none"/>
    </w:rPr>
  </w:style>
  <w:style w:type="paragraph" w:styleId="Ttulo">
    <w:name w:val="Title"/>
    <w:basedOn w:val="Normal"/>
    <w:next w:val="Normal"/>
    <w:link w:val="TtuloCar"/>
    <w:uiPriority w:val="10"/>
    <w:qFormat/>
    <w:rsid w:val="00195D96"/>
    <w:pPr>
      <w:spacing w:after="0" w:line="240" w:lineRule="auto"/>
      <w:contextualSpacing/>
    </w:pPr>
    <w:rPr>
      <w:rFonts w:asciiTheme="majorHAnsi" w:hAnsiTheme="majorHAnsi" w:eastAsiaTheme="majorEastAsia" w:cstheme="majorBidi"/>
      <w:spacing w:val="-10"/>
      <w:kern w:val="28"/>
      <w:sz w:val="56"/>
      <w:szCs w:val="56"/>
      <w14:ligatures w14:val="none"/>
    </w:rPr>
  </w:style>
  <w:style w:type="character" w:styleId="TtuloCar" w:customStyle="1">
    <w:name w:val="Título Car"/>
    <w:basedOn w:val="Fuentedeprrafopredeter"/>
    <w:link w:val="Ttulo"/>
    <w:uiPriority w:val="10"/>
    <w:rsid w:val="00195D96"/>
    <w:rPr>
      <w:rFonts w:asciiTheme="majorHAnsi" w:hAnsiTheme="majorHAnsi" w:eastAsiaTheme="majorEastAsia" w:cstheme="majorBidi"/>
      <w:spacing w:val="-10"/>
      <w:kern w:val="28"/>
      <w:sz w:val="56"/>
      <w:szCs w:val="56"/>
      <w:lang w:val="es-BO"/>
      <w14:ligatures w14:val="none"/>
    </w:rPr>
  </w:style>
  <w:style w:type="table" w:styleId="Tablaconcuadrcula">
    <w:name w:val="Table Grid"/>
    <w:basedOn w:val="Tablanormal"/>
    <w:uiPriority w:val="39"/>
    <w:rsid w:val="00195D96"/>
    <w:pPr>
      <w:spacing w:after="0" w:line="240" w:lineRule="auto"/>
    </w:pPr>
    <w:rPr>
      <w:kern w:val="0"/>
      <w:lang w:val="es-B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ucb.edu.bo/wp-content/uploads/2023/09/Modelo-Institucional-DIGITAL-1.pdf" TargetMode="External" Id="R2135c8674b13478f"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4" ma:contentTypeDescription="Crear nuevo documento." ma:contentTypeScope="" ma:versionID="901fb1af0fecca163f9e699a90f40fa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789a0596213d222d1625a2517ed5f132"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E4B2E-EA52-4ED5-88AE-C53590DE34F8}"/>
</file>

<file path=customXml/itemProps2.xml><?xml version="1.0" encoding="utf-8"?>
<ds:datastoreItem xmlns:ds="http://schemas.openxmlformats.org/officeDocument/2006/customXml" ds:itemID="{1BAE4E57-23D7-45A4-B085-A1D37BBD850C}"/>
</file>

<file path=customXml/itemProps3.xml><?xml version="1.0" encoding="utf-8"?>
<ds:datastoreItem xmlns:ds="http://schemas.openxmlformats.org/officeDocument/2006/customXml" ds:itemID="{CF164127-DC6B-4446-98C1-D5760A1736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VIDAURRE ORELLANA</dc:creator>
  <cp:keywords/>
  <dc:description/>
  <cp:lastModifiedBy>MARCO ANTONIO VIDES OÑA</cp:lastModifiedBy>
  <cp:revision>5</cp:revision>
  <dcterms:created xsi:type="dcterms:W3CDTF">2023-10-11T13:44:00Z</dcterms:created>
  <dcterms:modified xsi:type="dcterms:W3CDTF">2023-12-14T16:22:25Z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y fmtid="{D5CDD505-2E9C-101B-9397-08002B2CF9AE}" pid="3" name="MediaServiceImageTags">
    <vt:lpwstr/>
  </property>
</Properties>
</file>